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02" w:rsidRPr="00C11773" w:rsidRDefault="00B130F0" w:rsidP="00B42D6B">
      <w:pPr>
        <w:jc w:val="center"/>
        <w:rPr>
          <w:rFonts w:ascii="Baskerville Old Face" w:hAnsi="Baskerville Old Face" w:cs="Helvetica-Bold"/>
          <w:b/>
          <w:bCs/>
          <w:color w:val="7030A0"/>
          <w:sz w:val="28"/>
          <w:szCs w:val="26"/>
          <w:u w:val="single"/>
          <w:lang w:bidi="ta-IN"/>
        </w:rPr>
      </w:pPr>
      <w:r>
        <w:rPr>
          <w:rFonts w:ascii="Baskerville Old Face" w:hAnsi="Baskerville Old Face" w:cs="Helvetica-Bold"/>
          <w:b/>
          <w:bCs/>
          <w:color w:val="7030A0"/>
          <w:sz w:val="28"/>
          <w:szCs w:val="26"/>
          <w:u w:val="single"/>
          <w:lang w:bidi="ta-IN"/>
        </w:rPr>
        <w:t xml:space="preserve"> </w:t>
      </w:r>
      <w:r w:rsidR="00B42D6B" w:rsidRPr="00C11773">
        <w:rPr>
          <w:rFonts w:ascii="Baskerville Old Face" w:hAnsi="Baskerville Old Face" w:cs="Helvetica-Bold"/>
          <w:b/>
          <w:bCs/>
          <w:color w:val="7030A0"/>
          <w:sz w:val="28"/>
          <w:szCs w:val="26"/>
          <w:u w:val="single"/>
          <w:lang w:bidi="ta-IN"/>
        </w:rPr>
        <w:t>ACADEMIC AND PERSONAL PROFILE</w:t>
      </w:r>
    </w:p>
    <w:p w:rsidR="009A3544" w:rsidRPr="00284985" w:rsidRDefault="007C3F04" w:rsidP="00ED37CE">
      <w:pPr>
        <w:spacing w:after="0" w:line="240" w:lineRule="auto"/>
        <w:jc w:val="both"/>
        <w:rPr>
          <w:rFonts w:ascii="Book Antiqua" w:hAnsi="Book Antiqua" w:cs="Times New Roman"/>
          <w:b/>
          <w:color w:val="FF00FF"/>
        </w:rPr>
      </w:pPr>
      <w:r>
        <w:rPr>
          <w:rFonts w:ascii="Book Antiqua" w:hAnsi="Book Antiqua" w:cs="Times New Roman"/>
          <w:b/>
          <w:noProof/>
          <w:color w:val="FF00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78105</wp:posOffset>
            </wp:positionV>
            <wp:extent cx="1104900" cy="1323975"/>
            <wp:effectExtent l="38100" t="19050" r="19050" b="28575"/>
            <wp:wrapNone/>
            <wp:docPr id="1" name="Picture 1" descr="C:\Users\admin\Desktop\s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23975"/>
                    </a:xfrm>
                    <a:prstGeom prst="rect">
                      <a:avLst/>
                    </a:prstGeom>
                    <a:noFill/>
                    <a:ln w="12700" cap="sq" cmpd="sng">
                      <a:gradFill flip="none" rotWithShape="1">
                        <a:gsLst>
                          <a:gs pos="0">
                            <a:srgbClr val="000082">
                              <a:alpha val="99000"/>
                            </a:srgbClr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lin ang="5400000" scaled="0"/>
                        <a:tileRect r="-100000" b="-10000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544" w:rsidRPr="00284985">
        <w:rPr>
          <w:rFonts w:ascii="Book Antiqua" w:hAnsi="Book Antiqua" w:cs="Times New Roman"/>
          <w:b/>
          <w:color w:val="FF00FF"/>
        </w:rPr>
        <w:t>Dr. S. SELVIN. Ph.D.,</w:t>
      </w:r>
    </w:p>
    <w:p w:rsidR="00ED37CE" w:rsidRPr="001934CD" w:rsidRDefault="009A3544" w:rsidP="00ED37CE">
      <w:pPr>
        <w:spacing w:after="0" w:line="240" w:lineRule="auto"/>
        <w:jc w:val="both"/>
        <w:rPr>
          <w:rFonts w:ascii="Book Antiqua" w:hAnsi="Book Antiqua" w:cs="Times New Roman"/>
          <w:b/>
          <w:bCs/>
          <w:color w:val="FF00FF"/>
          <w:lang w:bidi="hi-IN"/>
        </w:rPr>
      </w:pPr>
      <w:r w:rsidRPr="001934CD">
        <w:rPr>
          <w:rFonts w:ascii="Book Antiqua" w:hAnsi="Book Antiqua" w:cs="Times New Roman"/>
          <w:b/>
          <w:bCs/>
          <w:color w:val="FF00FF"/>
          <w:lang w:bidi="hi-IN"/>
        </w:rPr>
        <w:t>Principal</w:t>
      </w:r>
      <w:r w:rsidR="00ED37CE" w:rsidRPr="001934CD">
        <w:rPr>
          <w:rFonts w:ascii="Book Antiqua" w:hAnsi="Book Antiqua" w:cs="Times New Roman"/>
          <w:b/>
          <w:bCs/>
          <w:color w:val="FF00FF"/>
          <w:lang w:bidi="hi-IN"/>
        </w:rPr>
        <w:t>,</w:t>
      </w:r>
    </w:p>
    <w:p w:rsidR="00ED37CE" w:rsidRPr="00284985" w:rsidRDefault="00ED37CE" w:rsidP="00ED37CE">
      <w:pPr>
        <w:spacing w:after="0" w:line="240" w:lineRule="auto"/>
        <w:jc w:val="both"/>
        <w:rPr>
          <w:rFonts w:ascii="Book Antiqua" w:hAnsi="Book Antiqua" w:cs="Times New Roman"/>
          <w:bCs/>
          <w:color w:val="0070C0"/>
          <w:lang w:bidi="hi-IN"/>
        </w:rPr>
      </w:pPr>
      <w:r w:rsidRPr="00284985">
        <w:rPr>
          <w:rFonts w:ascii="Book Antiqua" w:hAnsi="Book Antiqua" w:cs="Times New Roman"/>
          <w:bCs/>
          <w:color w:val="0070C0"/>
          <w:lang w:bidi="hi-IN"/>
        </w:rPr>
        <w:t>P. A. College of Education,</w:t>
      </w:r>
    </w:p>
    <w:p w:rsidR="000F5BB8" w:rsidRDefault="000F5BB8" w:rsidP="00ED37CE">
      <w:pPr>
        <w:spacing w:after="0" w:line="240" w:lineRule="auto"/>
        <w:jc w:val="both"/>
        <w:rPr>
          <w:rFonts w:ascii="Book Antiqua" w:hAnsi="Book Antiqua" w:cs="Times New Roman"/>
          <w:bCs/>
          <w:color w:val="0070C0"/>
          <w:lang w:bidi="hi-IN"/>
        </w:rPr>
      </w:pPr>
      <w:r>
        <w:rPr>
          <w:rFonts w:ascii="Book Antiqua" w:hAnsi="Book Antiqua" w:cs="Times New Roman"/>
          <w:bCs/>
          <w:color w:val="0070C0"/>
          <w:lang w:bidi="hi-IN"/>
        </w:rPr>
        <w:t>Pulaimpatti (PO),</w:t>
      </w:r>
    </w:p>
    <w:p w:rsidR="00ED37CE" w:rsidRPr="00284985" w:rsidRDefault="00ED37CE" w:rsidP="00ED37CE">
      <w:pPr>
        <w:spacing w:after="0" w:line="240" w:lineRule="auto"/>
        <w:jc w:val="both"/>
        <w:rPr>
          <w:rFonts w:ascii="Book Antiqua" w:hAnsi="Book Antiqua" w:cs="Times New Roman"/>
          <w:bCs/>
          <w:color w:val="0070C0"/>
          <w:lang w:bidi="hi-IN"/>
        </w:rPr>
      </w:pPr>
      <w:r w:rsidRPr="00284985">
        <w:rPr>
          <w:rFonts w:ascii="Book Antiqua" w:hAnsi="Book Antiqua" w:cs="Times New Roman"/>
          <w:bCs/>
          <w:color w:val="0070C0"/>
          <w:lang w:bidi="hi-IN"/>
        </w:rPr>
        <w:t>Pollachi TK,</w:t>
      </w:r>
    </w:p>
    <w:p w:rsidR="00ED37CE" w:rsidRPr="00284985" w:rsidRDefault="00ED37CE" w:rsidP="00ED37CE">
      <w:pPr>
        <w:spacing w:after="0" w:line="240" w:lineRule="auto"/>
        <w:jc w:val="both"/>
        <w:rPr>
          <w:rFonts w:ascii="Book Antiqua" w:hAnsi="Book Antiqua" w:cs="Times New Roman"/>
          <w:bCs/>
          <w:color w:val="0070C0"/>
          <w:lang w:bidi="hi-IN"/>
        </w:rPr>
      </w:pPr>
      <w:r w:rsidRPr="00284985">
        <w:rPr>
          <w:rFonts w:ascii="Book Antiqua" w:hAnsi="Book Antiqua" w:cs="Times New Roman"/>
          <w:bCs/>
          <w:color w:val="0070C0"/>
          <w:lang w:bidi="hi-IN"/>
        </w:rPr>
        <w:t>Coimbatore Dist.</w:t>
      </w:r>
    </w:p>
    <w:p w:rsidR="009A3544" w:rsidRPr="00284985" w:rsidRDefault="00ED37CE" w:rsidP="00ED37CE">
      <w:pPr>
        <w:spacing w:after="0" w:line="240" w:lineRule="auto"/>
        <w:jc w:val="both"/>
        <w:rPr>
          <w:rFonts w:ascii="Baskerville Old Face" w:hAnsi="Baskerville Old Face" w:cs="Times New Roman"/>
          <w:bCs/>
          <w:color w:val="0070C0"/>
          <w:lang w:bidi="hi-IN"/>
        </w:rPr>
      </w:pPr>
      <w:r w:rsidRPr="00284985">
        <w:rPr>
          <w:rFonts w:ascii="Book Antiqua" w:hAnsi="Book Antiqua" w:cs="Times New Roman"/>
          <w:bCs/>
          <w:color w:val="0070C0"/>
          <w:lang w:bidi="hi-IN"/>
        </w:rPr>
        <w:t>Tamil Nadu- 642 002</w:t>
      </w:r>
      <w:r w:rsidR="009A3544" w:rsidRPr="00284985">
        <w:rPr>
          <w:rFonts w:ascii="Baskerville Old Face" w:hAnsi="Baskerville Old Face" w:cs="Times New Roman"/>
          <w:bCs/>
          <w:color w:val="0070C0"/>
          <w:lang w:bidi="hi-IN"/>
        </w:rPr>
        <w:t xml:space="preserve">    </w:t>
      </w:r>
    </w:p>
    <w:p w:rsidR="007C3F04" w:rsidRDefault="007C3F04" w:rsidP="00D3129C">
      <w:pPr>
        <w:spacing w:after="0" w:line="240" w:lineRule="auto"/>
        <w:jc w:val="both"/>
        <w:rPr>
          <w:rFonts w:ascii="Baskerville Old Face" w:hAnsi="Baskerville Old Face" w:cs="Times New Roman"/>
          <w:b/>
          <w:bCs/>
          <w:color w:val="0070C0"/>
          <w:lang w:bidi="hi-IN"/>
        </w:rPr>
      </w:pPr>
    </w:p>
    <w:p w:rsidR="003E60CD" w:rsidRDefault="00ED37CE" w:rsidP="00D3129C">
      <w:pPr>
        <w:spacing w:after="0" w:line="240" w:lineRule="auto"/>
        <w:jc w:val="both"/>
        <w:rPr>
          <w:rFonts w:ascii="Baskerville Old Face" w:hAnsi="Baskerville Old Face" w:cs="Times New Roman"/>
          <w:bCs/>
          <w:color w:val="0070C0"/>
          <w:lang w:bidi="hi-IN"/>
        </w:rPr>
      </w:pPr>
      <w:r w:rsidRPr="00D3129C">
        <w:rPr>
          <w:rFonts w:ascii="Baskerville Old Face" w:hAnsi="Baskerville Old Face" w:cs="Times New Roman"/>
          <w:b/>
          <w:bCs/>
          <w:color w:val="0070C0"/>
          <w:lang w:bidi="hi-IN"/>
        </w:rPr>
        <w:t>Email Id:</w:t>
      </w:r>
      <w:r w:rsidRPr="00D3129C">
        <w:rPr>
          <w:rFonts w:ascii="Baskerville Old Face" w:hAnsi="Baskerville Old Face" w:cs="Times New Roman"/>
          <w:bCs/>
          <w:color w:val="0070C0"/>
          <w:lang w:bidi="hi-IN"/>
        </w:rPr>
        <w:t xml:space="preserve"> </w:t>
      </w:r>
      <w:hyperlink r:id="rId9" w:history="1">
        <w:r w:rsidRPr="00D3129C">
          <w:rPr>
            <w:rStyle w:val="Hyperlink"/>
            <w:rFonts w:ascii="Baskerville Old Face" w:hAnsi="Baskerville Old Face" w:cs="Times New Roman"/>
            <w:bCs/>
            <w:color w:val="0070C0"/>
            <w:lang w:bidi="hi-IN"/>
          </w:rPr>
          <w:t>drselvin4@gmail.com</w:t>
        </w:r>
      </w:hyperlink>
      <w:r w:rsidRPr="00D3129C">
        <w:rPr>
          <w:rFonts w:ascii="Baskerville Old Face" w:hAnsi="Baskerville Old Face" w:cs="Times New Roman"/>
          <w:bCs/>
          <w:color w:val="0070C0"/>
          <w:lang w:bidi="hi-IN"/>
        </w:rPr>
        <w:tab/>
        <w:t xml:space="preserve"> </w:t>
      </w:r>
    </w:p>
    <w:p w:rsidR="003E60CD" w:rsidRDefault="00ED37CE" w:rsidP="00D3129C">
      <w:pPr>
        <w:spacing w:after="0" w:line="240" w:lineRule="auto"/>
        <w:jc w:val="both"/>
        <w:rPr>
          <w:rFonts w:ascii="Baskerville Old Face" w:hAnsi="Baskerville Old Face" w:cs="Times New Roman"/>
          <w:bCs/>
          <w:color w:val="0070C0"/>
          <w:lang w:bidi="hi-IN"/>
        </w:rPr>
      </w:pPr>
      <w:r w:rsidRPr="00D3129C">
        <w:rPr>
          <w:rFonts w:ascii="Baskerville Old Face" w:hAnsi="Baskerville Old Face" w:cs="Times New Roman"/>
          <w:b/>
          <w:bCs/>
          <w:color w:val="0070C0"/>
          <w:lang w:bidi="hi-IN"/>
        </w:rPr>
        <w:t>Mobile No.:</w:t>
      </w:r>
      <w:r w:rsidRPr="00D3129C">
        <w:rPr>
          <w:rFonts w:ascii="Baskerville Old Face" w:hAnsi="Baskerville Old Face" w:cs="Times New Roman"/>
          <w:bCs/>
          <w:color w:val="0070C0"/>
          <w:lang w:bidi="hi-IN"/>
        </w:rPr>
        <w:t xml:space="preserve"> +91</w:t>
      </w:r>
      <w:r w:rsidR="003E60CD">
        <w:rPr>
          <w:rFonts w:ascii="Baskerville Old Face" w:hAnsi="Baskerville Old Face" w:cs="Times New Roman"/>
          <w:bCs/>
          <w:color w:val="0070C0"/>
          <w:lang w:bidi="hi-IN"/>
        </w:rPr>
        <w:t xml:space="preserve"> 9942499814 </w:t>
      </w:r>
    </w:p>
    <w:p w:rsidR="00ED37CE" w:rsidRDefault="003E60CD" w:rsidP="003E60CD">
      <w:pPr>
        <w:spacing w:after="0" w:line="240" w:lineRule="auto"/>
        <w:ind w:firstLine="720"/>
        <w:jc w:val="both"/>
      </w:pPr>
      <w:r>
        <w:rPr>
          <w:rFonts w:ascii="Baskerville Old Face" w:hAnsi="Baskerville Old Face" w:cs="Times New Roman"/>
          <w:bCs/>
          <w:color w:val="0070C0"/>
          <w:lang w:bidi="hi-IN"/>
        </w:rPr>
        <w:t xml:space="preserve">          </w:t>
      </w:r>
      <w:r w:rsidR="00284985" w:rsidRPr="00D3129C">
        <w:rPr>
          <w:rFonts w:ascii="Baskerville Old Face" w:hAnsi="Baskerville Old Face" w:cs="Times New Roman"/>
          <w:bCs/>
          <w:color w:val="0070C0"/>
          <w:lang w:bidi="hi-IN"/>
        </w:rPr>
        <w:t xml:space="preserve"> </w:t>
      </w:r>
      <w:r w:rsidR="00ED37CE" w:rsidRPr="00D3129C">
        <w:rPr>
          <w:rFonts w:ascii="Baskerville Old Face" w:hAnsi="Baskerville Old Face" w:cs="Times New Roman"/>
          <w:bCs/>
          <w:color w:val="0070C0"/>
          <w:lang w:bidi="hi-IN"/>
        </w:rPr>
        <w:t>+91 9487021011</w:t>
      </w:r>
    </w:p>
    <w:p w:rsidR="009A3544" w:rsidRDefault="00633BDE" w:rsidP="00ED37CE">
      <w:pPr>
        <w:spacing w:after="0" w:line="240" w:lineRule="auto"/>
      </w:pPr>
      <w:r>
        <w:rPr>
          <w:noProof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7.6pt;width:452.25pt;height:.05pt;z-index:251660288" o:connectortype="straight" strokeweight="1pt"/>
        </w:pict>
      </w:r>
    </w:p>
    <w:p w:rsidR="009A3544" w:rsidRDefault="009A3544" w:rsidP="009A354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</w:pPr>
      <w:r w:rsidRPr="00284985"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  <w:t>OBJECTIVE:</w:t>
      </w:r>
    </w:p>
    <w:p w:rsidR="00F1764A" w:rsidRDefault="00633BDE" w:rsidP="009A354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</w:pPr>
      <w:r>
        <w:rPr>
          <w:rFonts w:ascii="Times New Roman" w:hAnsi="Times New Roman" w:cs="Times New Roman"/>
          <w:b/>
          <w:bCs/>
          <w:noProof/>
          <w:color w:val="FF00FF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75pt;margin-top:11.45pt;width:466.5pt;height:1in;z-index:251663360" strokecolor="#4f81bd [3204]" strokeweight="3.5pt">
            <v:stroke linestyle="thickThin"/>
            <v:textbox style="mso-next-textbox:#_x0000_s1028">
              <w:txbxContent>
                <w:p w:rsidR="008044E3" w:rsidRDefault="008044E3" w:rsidP="00F1764A">
                  <w:pPr>
                    <w:ind w:firstLine="720"/>
                    <w:jc w:val="both"/>
                  </w:pPr>
                  <w:r w:rsidRPr="00ED37CE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bidi="hi-IN"/>
                    </w:rPr>
                    <w:t>To find a challenging career in teaching in an esteemed organization and thereby unwind my skills to mould young minds and contribute to the betterment of my i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bidi="hi-IN"/>
                    </w:rPr>
                    <w:t xml:space="preserve">nstitution and my motherland. </w:t>
                  </w:r>
                  <w:r w:rsidRPr="00ED37CE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bidi="hi-IN"/>
                    </w:rPr>
                    <w:t>To pursue learning as a habit and upgrade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bidi="hi-IN"/>
                    </w:rPr>
                    <w:t xml:space="preserve"> </w:t>
                  </w:r>
                  <w:r w:rsidRPr="00ED37CE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bidi="hi-IN"/>
                    </w:rPr>
                    <w:t>knowledge according to recent trends.</w:t>
                  </w:r>
                </w:p>
              </w:txbxContent>
            </v:textbox>
          </v:shape>
        </w:pict>
      </w:r>
    </w:p>
    <w:p w:rsidR="00F1764A" w:rsidRDefault="00F1764A" w:rsidP="009A354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</w:pPr>
    </w:p>
    <w:p w:rsidR="00F1764A" w:rsidRDefault="00F1764A" w:rsidP="009A354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</w:pPr>
    </w:p>
    <w:p w:rsidR="00F1764A" w:rsidRPr="00284985" w:rsidRDefault="00F1764A" w:rsidP="009A354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FF"/>
          <w:szCs w:val="24"/>
          <w:u w:val="single"/>
          <w:lang w:bidi="hi-IN"/>
        </w:rPr>
      </w:pPr>
    </w:p>
    <w:p w:rsidR="009A3544" w:rsidRPr="00ED37CE" w:rsidRDefault="009A3544" w:rsidP="00045E62">
      <w:pPr>
        <w:jc w:val="both"/>
        <w:rPr>
          <w:rFonts w:ascii="Times New Roman" w:hAnsi="Times New Roman" w:cs="Times New Roman"/>
          <w:sz w:val="8"/>
          <w:szCs w:val="24"/>
          <w:lang w:bidi="hi-IN"/>
        </w:rPr>
      </w:pPr>
      <w:r w:rsidRPr="00D90291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D90291">
        <w:rPr>
          <w:rFonts w:ascii="Times New Roman" w:hAnsi="Times New Roman" w:cs="Times New Roman"/>
          <w:sz w:val="24"/>
          <w:szCs w:val="24"/>
          <w:lang w:bidi="hi-IN"/>
        </w:rPr>
        <w:tab/>
      </w:r>
    </w:p>
    <w:p w:rsidR="00B42D6B" w:rsidRPr="00284985" w:rsidRDefault="00B42D6B" w:rsidP="00045E62">
      <w:pPr>
        <w:jc w:val="both"/>
        <w:rPr>
          <w:rFonts w:ascii="Times New Roman" w:hAnsi="Times New Roman" w:cs="Times New Roman"/>
          <w:color w:val="FF00FF"/>
          <w:sz w:val="26"/>
          <w:szCs w:val="24"/>
          <w:lang w:bidi="hi-IN"/>
        </w:rPr>
      </w:pPr>
      <w:r w:rsidRPr="00284985"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  <w:t>PERSONAL PARTICULARS:</w:t>
      </w:r>
    </w:p>
    <w:tbl>
      <w:tblPr>
        <w:tblpPr w:leftFromText="180" w:rightFromText="180" w:vertAnchor="text" w:tblpX="-72" w:tblpY="1"/>
        <w:tblOverlap w:val="never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4A0"/>
      </w:tblPr>
      <w:tblGrid>
        <w:gridCol w:w="630"/>
        <w:gridCol w:w="1350"/>
        <w:gridCol w:w="990"/>
        <w:gridCol w:w="1440"/>
        <w:gridCol w:w="630"/>
        <w:gridCol w:w="990"/>
        <w:gridCol w:w="3780"/>
      </w:tblGrid>
      <w:tr w:rsidR="00B42D6B" w:rsidRPr="00351287" w:rsidTr="0090766A">
        <w:trPr>
          <w:trHeight w:val="510"/>
        </w:trPr>
        <w:tc>
          <w:tcPr>
            <w:tcW w:w="630" w:type="dxa"/>
            <w:vMerge w:val="restart"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42D6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23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Name in full                    (in Block Letters)</w:t>
            </w:r>
          </w:p>
        </w:tc>
        <w:tc>
          <w:tcPr>
            <w:tcW w:w="2070" w:type="dxa"/>
            <w:gridSpan w:val="2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TAMIL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  <w:vAlign w:val="center"/>
          </w:tcPr>
          <w:p w:rsidR="00B42D6B" w:rsidRPr="0090766A" w:rsidRDefault="00B42D6B" w:rsidP="00ED37CE">
            <w:pPr>
              <w:spacing w:after="0"/>
              <w:rPr>
                <w:rFonts w:ascii="Tamil-Aiswarya" w:hAnsi="Tamil-Aiswarya"/>
                <w:color w:val="0070C0"/>
                <w:sz w:val="24"/>
                <w:szCs w:val="24"/>
              </w:rPr>
            </w:pPr>
            <w:r w:rsidRPr="0090766A">
              <w:rPr>
                <w:rFonts w:ascii="Tamil-Aiswarya" w:hAnsi="Tamil-Aiswarya"/>
                <w:color w:val="0070C0"/>
                <w:sz w:val="24"/>
                <w:szCs w:val="24"/>
              </w:rPr>
              <w:t>Kidth;. rh. bry;tpd;</w:t>
            </w:r>
          </w:p>
        </w:tc>
      </w:tr>
      <w:tr w:rsidR="00B42D6B" w:rsidRPr="00351287" w:rsidTr="0090766A">
        <w:trPr>
          <w:trHeight w:val="510"/>
        </w:trPr>
        <w:tc>
          <w:tcPr>
            <w:tcW w:w="630" w:type="dxa"/>
            <w:vMerge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  <w:vAlign w:val="center"/>
          </w:tcPr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Dr. S. SELVIN</w:t>
            </w:r>
          </w:p>
        </w:tc>
      </w:tr>
      <w:tr w:rsidR="00B42D6B" w:rsidRPr="00351287" w:rsidTr="0090766A">
        <w:trPr>
          <w:trHeight w:val="324"/>
        </w:trPr>
        <w:tc>
          <w:tcPr>
            <w:tcW w:w="630" w:type="dxa"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42D6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Father’s Name/ Husband’s Name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  <w:vAlign w:val="center"/>
          </w:tcPr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Mr. T. SAMUEL</w:t>
            </w:r>
          </w:p>
        </w:tc>
      </w:tr>
      <w:tr w:rsidR="00B42D6B" w:rsidRPr="00351287" w:rsidTr="0090766A">
        <w:trPr>
          <w:trHeight w:val="369"/>
        </w:trPr>
        <w:tc>
          <w:tcPr>
            <w:tcW w:w="630" w:type="dxa"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42D6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  <w:vAlign w:val="center"/>
          </w:tcPr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Male</w:t>
            </w:r>
          </w:p>
        </w:tc>
      </w:tr>
      <w:tr w:rsidR="00B42D6B" w:rsidRPr="00351287" w:rsidTr="0090766A">
        <w:trPr>
          <w:trHeight w:val="333"/>
        </w:trPr>
        <w:tc>
          <w:tcPr>
            <w:tcW w:w="630" w:type="dxa"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42D6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Marital Status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</w:tcPr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Married</w:t>
            </w:r>
          </w:p>
        </w:tc>
      </w:tr>
      <w:tr w:rsidR="00B42D6B" w:rsidRPr="00351287" w:rsidTr="0090766A">
        <w:trPr>
          <w:trHeight w:val="1100"/>
        </w:trPr>
        <w:tc>
          <w:tcPr>
            <w:tcW w:w="630" w:type="dxa"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42D6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5.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Permanent Address with Pin Code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  <w:vAlign w:val="center"/>
          </w:tcPr>
          <w:p w:rsidR="008C31F7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1/84, Kirubai Illam, </w:t>
            </w:r>
          </w:p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Bharathi Nagar,</w:t>
            </w:r>
          </w:p>
          <w:p w:rsidR="008C31F7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South Kadayam (PO), </w:t>
            </w:r>
          </w:p>
          <w:p w:rsidR="008C31F7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Ambasamudram (TK), </w:t>
            </w:r>
          </w:p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Tirunelveli Dist. 627 415</w:t>
            </w:r>
          </w:p>
        </w:tc>
      </w:tr>
      <w:tr w:rsidR="00B42D6B" w:rsidRPr="00351287" w:rsidTr="008C31F7">
        <w:trPr>
          <w:trHeight w:val="615"/>
        </w:trPr>
        <w:tc>
          <w:tcPr>
            <w:tcW w:w="630" w:type="dxa"/>
            <w:vMerge w:val="restart"/>
            <w:shd w:val="clear" w:color="auto" w:fill="548DD4" w:themeFill="text2" w:themeFillTint="99"/>
          </w:tcPr>
          <w:p w:rsidR="00B42D6B" w:rsidRPr="00B42D6B" w:rsidRDefault="00B42D6B" w:rsidP="00ED37CE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42D6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6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Address for Communication with Pin Code</w:t>
            </w:r>
          </w:p>
        </w:tc>
      </w:tr>
      <w:tr w:rsidR="00B42D6B" w:rsidRPr="00351287" w:rsidTr="0090766A">
        <w:trPr>
          <w:trHeight w:val="67"/>
        </w:trPr>
        <w:tc>
          <w:tcPr>
            <w:tcW w:w="630" w:type="dxa"/>
            <w:vMerge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shd w:val="clear" w:color="auto" w:fill="B6DDE8" w:themeFill="accent5" w:themeFillTint="66"/>
            <w:vAlign w:val="center"/>
          </w:tcPr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Residential:</w:t>
            </w:r>
          </w:p>
          <w:p w:rsidR="00454209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Plot No. 3/1 VND Nagar, Vijayapuram, Mahalingapuram, </w:t>
            </w:r>
            <w:r w:rsidR="0045420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T.Kottampatti, </w:t>
            </w:r>
          </w:p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Pollachi (TK)</w:t>
            </w:r>
          </w:p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Pin Code: 642 002</w:t>
            </w:r>
          </w:p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E-mail: drselvin4@gmail.com</w:t>
            </w:r>
          </w:p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Mobile: +91 9487021011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  <w:vAlign w:val="center"/>
          </w:tcPr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Office:</w:t>
            </w:r>
          </w:p>
          <w:p w:rsidR="00454209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P. A. College of Educa</w:t>
            </w:r>
            <w:r w:rsidR="00E96A4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tion, </w:t>
            </w:r>
          </w:p>
          <w:p w:rsidR="00454209" w:rsidRDefault="00E96A45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Palladam Road, Puliampatti</w:t>
            </w:r>
            <w:r w:rsidR="00B42D6B"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, </w:t>
            </w:r>
          </w:p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Pollachi (TK)</w:t>
            </w:r>
          </w:p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Pin Code: 642 002</w:t>
            </w:r>
          </w:p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E-mail: drselvin4@gmail.com </w:t>
            </w:r>
          </w:p>
          <w:p w:rsidR="00B42D6B" w:rsidRPr="0090766A" w:rsidRDefault="00B42D6B" w:rsidP="00ED37CE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Mobile: +91 9942499814</w:t>
            </w:r>
          </w:p>
        </w:tc>
      </w:tr>
      <w:tr w:rsidR="00B42D6B" w:rsidRPr="00351287" w:rsidTr="0090766A">
        <w:trPr>
          <w:trHeight w:val="67"/>
        </w:trPr>
        <w:tc>
          <w:tcPr>
            <w:tcW w:w="630" w:type="dxa"/>
            <w:vMerge w:val="restart"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42D6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a) Age and Date of Birth (Christian Era)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</w:tcPr>
          <w:p w:rsidR="00B42D6B" w:rsidRPr="0090766A" w:rsidRDefault="00907569" w:rsidP="00907569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  <w:r w:rsidR="00B42D6B"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yrs &amp;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B42D6B"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04.01.1975</w:t>
            </w:r>
          </w:p>
        </w:tc>
      </w:tr>
      <w:tr w:rsidR="00B42D6B" w:rsidRPr="00351287" w:rsidTr="0090766A">
        <w:trPr>
          <w:trHeight w:val="67"/>
        </w:trPr>
        <w:tc>
          <w:tcPr>
            <w:tcW w:w="630" w:type="dxa"/>
            <w:vMerge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b) Place of Birth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</w:tcPr>
          <w:p w:rsidR="00B42D6B" w:rsidRPr="0090766A" w:rsidRDefault="00B42D6B" w:rsidP="004A76B7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Bharathinagar, Kadayam</w:t>
            </w:r>
          </w:p>
        </w:tc>
      </w:tr>
      <w:tr w:rsidR="00B42D6B" w:rsidRPr="00351287" w:rsidTr="0090766A">
        <w:trPr>
          <w:trHeight w:val="67"/>
        </w:trPr>
        <w:tc>
          <w:tcPr>
            <w:tcW w:w="630" w:type="dxa"/>
            <w:vMerge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c) District and State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</w:tcPr>
          <w:p w:rsidR="00B42D6B" w:rsidRPr="0090766A" w:rsidRDefault="00B42D6B" w:rsidP="004A76B7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Tirunelveli, Tamil Nadu</w:t>
            </w:r>
          </w:p>
        </w:tc>
      </w:tr>
      <w:tr w:rsidR="00B42D6B" w:rsidRPr="00351287" w:rsidTr="0090766A">
        <w:trPr>
          <w:trHeight w:val="67"/>
        </w:trPr>
        <w:tc>
          <w:tcPr>
            <w:tcW w:w="630" w:type="dxa"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42D6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8.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Nationality, Religion &amp; Mother Tongue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  <w:vAlign w:val="center"/>
          </w:tcPr>
          <w:p w:rsidR="00B42D6B" w:rsidRPr="0090766A" w:rsidRDefault="00B42D6B" w:rsidP="004A76B7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Indian, Christian &amp; Tamil</w:t>
            </w:r>
          </w:p>
        </w:tc>
      </w:tr>
      <w:tr w:rsidR="00B42D6B" w:rsidRPr="00351287" w:rsidTr="0090766A">
        <w:trPr>
          <w:trHeight w:val="67"/>
        </w:trPr>
        <w:tc>
          <w:tcPr>
            <w:tcW w:w="630" w:type="dxa"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42D6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9.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B42D6B" w:rsidRPr="00351287" w:rsidRDefault="00B46445" w:rsidP="00B464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Community </w:t>
            </w:r>
            <w:r w:rsidR="00B42D6B" w:rsidRPr="0035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  <w:vAlign w:val="center"/>
          </w:tcPr>
          <w:p w:rsidR="00B42D6B" w:rsidRPr="0090766A" w:rsidRDefault="00B42D6B" w:rsidP="00ED37CE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BC</w:t>
            </w:r>
          </w:p>
        </w:tc>
      </w:tr>
      <w:tr w:rsidR="00B42D6B" w:rsidRPr="00351287" w:rsidTr="0090766A">
        <w:trPr>
          <w:trHeight w:val="67"/>
        </w:trPr>
        <w:tc>
          <w:tcPr>
            <w:tcW w:w="630" w:type="dxa"/>
            <w:vMerge w:val="restart"/>
            <w:shd w:val="clear" w:color="auto" w:fill="548DD4" w:themeFill="text2" w:themeFillTint="99"/>
            <w:vAlign w:val="center"/>
          </w:tcPr>
          <w:p w:rsidR="00B42D6B" w:rsidRPr="00B42D6B" w:rsidRDefault="008C31F7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10.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[a] Date of Appointment to present Post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  <w:vAlign w:val="center"/>
          </w:tcPr>
          <w:p w:rsidR="00B42D6B" w:rsidRPr="0090766A" w:rsidRDefault="00B42D6B" w:rsidP="00ED37CE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10.03.2012</w:t>
            </w:r>
          </w:p>
        </w:tc>
      </w:tr>
      <w:tr w:rsidR="00B42D6B" w:rsidRPr="00351287" w:rsidTr="0090766A">
        <w:trPr>
          <w:trHeight w:val="67"/>
        </w:trPr>
        <w:tc>
          <w:tcPr>
            <w:tcW w:w="630" w:type="dxa"/>
            <w:vMerge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[b] Designation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  <w:vAlign w:val="center"/>
          </w:tcPr>
          <w:p w:rsidR="00B42D6B" w:rsidRPr="0090766A" w:rsidRDefault="00B42D6B" w:rsidP="00ED37CE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Principal</w:t>
            </w:r>
          </w:p>
        </w:tc>
      </w:tr>
      <w:tr w:rsidR="00B42D6B" w:rsidRPr="00351287" w:rsidTr="0090766A">
        <w:trPr>
          <w:trHeight w:val="67"/>
        </w:trPr>
        <w:tc>
          <w:tcPr>
            <w:tcW w:w="630" w:type="dxa"/>
            <w:vMerge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:rsidR="00B42D6B" w:rsidRPr="00351287" w:rsidRDefault="00284985" w:rsidP="00ED37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</w:t>
            </w:r>
            <w:r w:rsidR="00B42D6B" w:rsidRPr="00351287">
              <w:rPr>
                <w:rFonts w:ascii="Times New Roman" w:hAnsi="Times New Roman"/>
                <w:sz w:val="24"/>
                <w:szCs w:val="24"/>
              </w:rPr>
              <w:t>] Basic Pay</w:t>
            </w:r>
          </w:p>
        </w:tc>
        <w:tc>
          <w:tcPr>
            <w:tcW w:w="4770" w:type="dxa"/>
            <w:gridSpan w:val="2"/>
            <w:shd w:val="clear" w:color="auto" w:fill="B6DDE8" w:themeFill="accent5" w:themeFillTint="66"/>
            <w:vAlign w:val="center"/>
          </w:tcPr>
          <w:p w:rsidR="00B42D6B" w:rsidRPr="0090766A" w:rsidRDefault="00284985" w:rsidP="00FE2DD5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Rs. 4</w:t>
            </w:r>
            <w:r w:rsidR="00FE2DD5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B42D6B"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  <w:r w:rsidR="00FE2DD5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  <w:r w:rsidR="00B42D6B" w:rsidRPr="0090766A">
              <w:rPr>
                <w:rFonts w:ascii="Times New Roman" w:hAnsi="Times New Roman"/>
                <w:color w:val="0070C0"/>
                <w:sz w:val="24"/>
                <w:szCs w:val="24"/>
              </w:rPr>
              <w:t>00/-</w:t>
            </w:r>
            <w:r w:rsidR="004A76B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per month</w:t>
            </w:r>
          </w:p>
        </w:tc>
      </w:tr>
      <w:tr w:rsidR="00B42D6B" w:rsidRPr="00351287" w:rsidTr="008C31F7">
        <w:trPr>
          <w:trHeight w:val="67"/>
        </w:trPr>
        <w:tc>
          <w:tcPr>
            <w:tcW w:w="630" w:type="dxa"/>
            <w:shd w:val="clear" w:color="auto" w:fill="548DD4" w:themeFill="text2" w:themeFillTint="99"/>
            <w:vAlign w:val="center"/>
          </w:tcPr>
          <w:p w:rsidR="00B42D6B" w:rsidRPr="00B42D6B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42D6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11.</w:t>
            </w:r>
          </w:p>
        </w:tc>
        <w:tc>
          <w:tcPr>
            <w:tcW w:w="9180" w:type="dxa"/>
            <w:gridSpan w:val="6"/>
            <w:shd w:val="clear" w:color="auto" w:fill="DAEEF3" w:themeFill="accent5" w:themeFillTint="33"/>
            <w:vAlign w:val="center"/>
          </w:tcPr>
          <w:p w:rsidR="00B42D6B" w:rsidRPr="00351287" w:rsidRDefault="00B42D6B" w:rsidP="00ED37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1287">
              <w:rPr>
                <w:rFonts w:ascii="Times New Roman" w:hAnsi="Times New Roman"/>
                <w:sz w:val="24"/>
                <w:szCs w:val="24"/>
              </w:rPr>
              <w:t>Proficiency in Languages (Please underline your mother tongue)</w:t>
            </w:r>
          </w:p>
        </w:tc>
      </w:tr>
      <w:tr w:rsidR="00B42D6B" w:rsidRPr="00351287" w:rsidTr="008C31F7">
        <w:trPr>
          <w:trHeight w:val="67"/>
        </w:trPr>
        <w:tc>
          <w:tcPr>
            <w:tcW w:w="1980" w:type="dxa"/>
            <w:gridSpan w:val="2"/>
            <w:shd w:val="clear" w:color="auto" w:fill="DAEEF3" w:themeFill="accent5" w:themeFillTint="33"/>
            <w:vAlign w:val="center"/>
          </w:tcPr>
          <w:p w:rsidR="00B42D6B" w:rsidRPr="008C31F7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C31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Read</w:t>
            </w:r>
          </w:p>
        </w:tc>
        <w:tc>
          <w:tcPr>
            <w:tcW w:w="2430" w:type="dxa"/>
            <w:gridSpan w:val="2"/>
            <w:shd w:val="clear" w:color="auto" w:fill="DAEEF3" w:themeFill="accent5" w:themeFillTint="33"/>
            <w:vAlign w:val="center"/>
          </w:tcPr>
          <w:p w:rsidR="00B42D6B" w:rsidRPr="008C31F7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C31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Speak </w:t>
            </w:r>
          </w:p>
        </w:tc>
        <w:tc>
          <w:tcPr>
            <w:tcW w:w="1620" w:type="dxa"/>
            <w:gridSpan w:val="2"/>
            <w:shd w:val="clear" w:color="auto" w:fill="DAEEF3" w:themeFill="accent5" w:themeFillTint="33"/>
            <w:vAlign w:val="center"/>
          </w:tcPr>
          <w:p w:rsidR="00B42D6B" w:rsidRPr="008C31F7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C31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Write</w:t>
            </w:r>
          </w:p>
        </w:tc>
        <w:tc>
          <w:tcPr>
            <w:tcW w:w="3780" w:type="dxa"/>
            <w:shd w:val="clear" w:color="auto" w:fill="DAEEF3" w:themeFill="accent5" w:themeFillTint="33"/>
            <w:vAlign w:val="center"/>
          </w:tcPr>
          <w:p w:rsidR="00B42D6B" w:rsidRPr="008C31F7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C31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Read, Write and Speak</w:t>
            </w:r>
          </w:p>
        </w:tc>
      </w:tr>
      <w:tr w:rsidR="00B42D6B" w:rsidRPr="00351287" w:rsidTr="008C31F7">
        <w:trPr>
          <w:trHeight w:val="67"/>
        </w:trPr>
        <w:tc>
          <w:tcPr>
            <w:tcW w:w="1980" w:type="dxa"/>
            <w:gridSpan w:val="2"/>
            <w:shd w:val="clear" w:color="auto" w:fill="DAEEF3" w:themeFill="accent5" w:themeFillTint="33"/>
            <w:vAlign w:val="center"/>
          </w:tcPr>
          <w:p w:rsidR="00B42D6B" w:rsidRPr="008C31F7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Tamil</w:t>
            </w:r>
          </w:p>
        </w:tc>
        <w:tc>
          <w:tcPr>
            <w:tcW w:w="2430" w:type="dxa"/>
            <w:gridSpan w:val="2"/>
            <w:shd w:val="clear" w:color="auto" w:fill="DAEEF3" w:themeFill="accent5" w:themeFillTint="33"/>
            <w:vAlign w:val="center"/>
          </w:tcPr>
          <w:p w:rsidR="00B42D6B" w:rsidRPr="008C31F7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Tamil</w:t>
            </w:r>
          </w:p>
        </w:tc>
        <w:tc>
          <w:tcPr>
            <w:tcW w:w="1620" w:type="dxa"/>
            <w:gridSpan w:val="2"/>
            <w:shd w:val="clear" w:color="auto" w:fill="DAEEF3" w:themeFill="accent5" w:themeFillTint="33"/>
            <w:vAlign w:val="center"/>
          </w:tcPr>
          <w:p w:rsidR="00B42D6B" w:rsidRPr="008C31F7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Tamil</w:t>
            </w:r>
          </w:p>
        </w:tc>
        <w:tc>
          <w:tcPr>
            <w:tcW w:w="3780" w:type="dxa"/>
            <w:shd w:val="clear" w:color="auto" w:fill="DAEEF3" w:themeFill="accent5" w:themeFillTint="33"/>
            <w:vAlign w:val="center"/>
          </w:tcPr>
          <w:p w:rsidR="00B42D6B" w:rsidRPr="008C31F7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Tamil</w:t>
            </w:r>
          </w:p>
        </w:tc>
      </w:tr>
      <w:tr w:rsidR="00B42D6B" w:rsidRPr="00351287" w:rsidTr="008C31F7">
        <w:trPr>
          <w:trHeight w:val="67"/>
        </w:trPr>
        <w:tc>
          <w:tcPr>
            <w:tcW w:w="1980" w:type="dxa"/>
            <w:gridSpan w:val="2"/>
            <w:shd w:val="clear" w:color="auto" w:fill="DAEEF3" w:themeFill="accent5" w:themeFillTint="33"/>
            <w:vAlign w:val="center"/>
          </w:tcPr>
          <w:p w:rsidR="00B42D6B" w:rsidRPr="008C31F7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430" w:type="dxa"/>
            <w:gridSpan w:val="2"/>
            <w:shd w:val="clear" w:color="auto" w:fill="DAEEF3" w:themeFill="accent5" w:themeFillTint="33"/>
            <w:vAlign w:val="center"/>
          </w:tcPr>
          <w:p w:rsidR="00B42D6B" w:rsidRPr="008C31F7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620" w:type="dxa"/>
            <w:gridSpan w:val="2"/>
            <w:shd w:val="clear" w:color="auto" w:fill="DAEEF3" w:themeFill="accent5" w:themeFillTint="33"/>
            <w:vAlign w:val="center"/>
          </w:tcPr>
          <w:p w:rsidR="00B42D6B" w:rsidRPr="008C31F7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3780" w:type="dxa"/>
            <w:shd w:val="clear" w:color="auto" w:fill="DAEEF3" w:themeFill="accent5" w:themeFillTint="33"/>
            <w:vAlign w:val="center"/>
          </w:tcPr>
          <w:p w:rsidR="00B42D6B" w:rsidRPr="008C31F7" w:rsidRDefault="00B42D6B" w:rsidP="00ED37C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31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English</w:t>
            </w:r>
          </w:p>
        </w:tc>
      </w:tr>
    </w:tbl>
    <w:p w:rsidR="00B42D6B" w:rsidRPr="00284985" w:rsidRDefault="00B42D6B" w:rsidP="00045E62">
      <w:pPr>
        <w:jc w:val="both"/>
        <w:rPr>
          <w:rFonts w:ascii="Times New Roman" w:hAnsi="Times New Roman" w:cs="Times New Roman"/>
          <w:sz w:val="14"/>
          <w:szCs w:val="24"/>
          <w:lang w:bidi="hi-IN"/>
        </w:rPr>
      </w:pPr>
    </w:p>
    <w:p w:rsidR="003A7939" w:rsidRPr="00A71A66" w:rsidRDefault="00B42D6B" w:rsidP="00045E62">
      <w:pPr>
        <w:rPr>
          <w:rFonts w:ascii="Times New Roman" w:hAnsi="Times New Roman" w:cs="Times New Roman"/>
          <w:b/>
          <w:bCs/>
          <w:color w:val="FF00FF"/>
          <w:sz w:val="24"/>
          <w:u w:val="single"/>
          <w:lang w:bidi="hi-IN"/>
        </w:rPr>
      </w:pPr>
      <w:r w:rsidRPr="005735BB">
        <w:rPr>
          <w:rFonts w:ascii="Times New Roman" w:hAnsi="Times New Roman" w:cs="Times New Roman"/>
          <w:b/>
          <w:bCs/>
          <w:color w:val="FF00FF"/>
          <w:sz w:val="24"/>
          <w:u w:val="single"/>
          <w:lang w:bidi="hi-IN"/>
        </w:rPr>
        <w:t xml:space="preserve">PARTICULARS OF </w:t>
      </w:r>
      <w:r w:rsidR="00045E62" w:rsidRPr="005735BB">
        <w:rPr>
          <w:rFonts w:ascii="Times New Roman" w:hAnsi="Times New Roman" w:cs="Times New Roman"/>
          <w:b/>
          <w:bCs/>
          <w:color w:val="FF00FF"/>
          <w:sz w:val="24"/>
          <w:u w:val="single"/>
          <w:lang w:bidi="hi-IN"/>
        </w:rPr>
        <w:t>EDUCATIONAL QUALIFICATIONS:</w:t>
      </w:r>
    </w:p>
    <w:tbl>
      <w:tblPr>
        <w:tblpPr w:leftFromText="180" w:rightFromText="180" w:vertAnchor="text" w:tblpY="1"/>
        <w:tblOverlap w:val="never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4A0"/>
      </w:tblPr>
      <w:tblGrid>
        <w:gridCol w:w="1908"/>
        <w:gridCol w:w="1710"/>
        <w:gridCol w:w="1530"/>
        <w:gridCol w:w="1350"/>
        <w:gridCol w:w="3240"/>
      </w:tblGrid>
      <w:tr w:rsidR="00B42D6B" w:rsidRPr="00EF35D5" w:rsidTr="00D212CE">
        <w:trPr>
          <w:trHeight w:val="67"/>
        </w:trPr>
        <w:tc>
          <w:tcPr>
            <w:tcW w:w="1908" w:type="dxa"/>
            <w:shd w:val="clear" w:color="auto" w:fill="4F81BD" w:themeFill="accent1"/>
            <w:vAlign w:val="center"/>
          </w:tcPr>
          <w:p w:rsidR="00B42D6B" w:rsidRPr="00EF35D5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EF35D5">
              <w:rPr>
                <w:rFonts w:ascii="Times New Roman" w:hAnsi="Times New Roman"/>
                <w:b/>
                <w:color w:val="FFFFFF" w:themeColor="background1"/>
                <w:szCs w:val="24"/>
              </w:rPr>
              <w:t>Examination Passed                     (Date on which degree taken including Ph. D)</w:t>
            </w:r>
          </w:p>
        </w:tc>
        <w:tc>
          <w:tcPr>
            <w:tcW w:w="1710" w:type="dxa"/>
            <w:shd w:val="clear" w:color="auto" w:fill="4F81BD" w:themeFill="accent1"/>
            <w:vAlign w:val="center"/>
          </w:tcPr>
          <w:p w:rsidR="00B42D6B" w:rsidRPr="00EF35D5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EF35D5">
              <w:rPr>
                <w:rFonts w:ascii="Times New Roman" w:hAnsi="Times New Roman"/>
                <w:b/>
                <w:color w:val="FFFFFF" w:themeColor="background1"/>
                <w:szCs w:val="24"/>
              </w:rPr>
              <w:t>Subjects/ Subjects with Specialization</w:t>
            </w:r>
          </w:p>
        </w:tc>
        <w:tc>
          <w:tcPr>
            <w:tcW w:w="1530" w:type="dxa"/>
            <w:shd w:val="clear" w:color="auto" w:fill="4F81BD" w:themeFill="accent1"/>
            <w:vAlign w:val="center"/>
          </w:tcPr>
          <w:p w:rsidR="00B42D6B" w:rsidRPr="00EF35D5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EF35D5">
              <w:rPr>
                <w:rFonts w:ascii="Times New Roman" w:hAnsi="Times New Roman"/>
                <w:b/>
                <w:color w:val="FFFFFF" w:themeColor="background1"/>
                <w:szCs w:val="24"/>
              </w:rPr>
              <w:t>Year of Passing</w:t>
            </w:r>
          </w:p>
        </w:tc>
        <w:tc>
          <w:tcPr>
            <w:tcW w:w="1350" w:type="dxa"/>
            <w:shd w:val="clear" w:color="auto" w:fill="4F81BD" w:themeFill="accent1"/>
            <w:vAlign w:val="center"/>
          </w:tcPr>
          <w:p w:rsidR="00B42D6B" w:rsidRPr="00EF35D5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EF35D5">
              <w:rPr>
                <w:rFonts w:ascii="Times New Roman" w:hAnsi="Times New Roman"/>
                <w:b/>
                <w:color w:val="FFFFFF" w:themeColor="background1"/>
                <w:szCs w:val="24"/>
              </w:rPr>
              <w:t>Percentage of Marks/ Grade</w:t>
            </w:r>
          </w:p>
        </w:tc>
        <w:tc>
          <w:tcPr>
            <w:tcW w:w="3240" w:type="dxa"/>
            <w:shd w:val="clear" w:color="auto" w:fill="4F81BD" w:themeFill="accent1"/>
            <w:vAlign w:val="center"/>
          </w:tcPr>
          <w:p w:rsidR="00B42D6B" w:rsidRPr="00EF35D5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EF35D5">
              <w:rPr>
                <w:rFonts w:ascii="Times New Roman" w:hAnsi="Times New Roman"/>
                <w:b/>
                <w:color w:val="FFFFFF" w:themeColor="background1"/>
                <w:szCs w:val="24"/>
              </w:rPr>
              <w:t>Name of the College/ Department and university</w:t>
            </w:r>
          </w:p>
        </w:tc>
      </w:tr>
      <w:tr w:rsidR="00B42D6B" w:rsidRPr="00D212CE" w:rsidTr="00D212CE">
        <w:trPr>
          <w:trHeight w:val="67"/>
        </w:trPr>
        <w:tc>
          <w:tcPr>
            <w:tcW w:w="1908" w:type="dxa"/>
            <w:shd w:val="clear" w:color="auto" w:fill="4F81BD" w:themeFill="accent1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Ph. D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Education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October 2011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St. Xavier’s College of Education, Palayamkottai, Manonmaniam Sundaranar University, Tirunelveli</w:t>
            </w:r>
          </w:p>
        </w:tc>
      </w:tr>
      <w:tr w:rsidR="00B42D6B" w:rsidRPr="00D212CE" w:rsidTr="00D212CE">
        <w:trPr>
          <w:trHeight w:val="557"/>
        </w:trPr>
        <w:tc>
          <w:tcPr>
            <w:tcW w:w="1908" w:type="dxa"/>
            <w:shd w:val="clear" w:color="auto" w:fill="4F81BD" w:themeFill="accent1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NET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Education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July 2010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-</w:t>
            </w: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UGC</w:t>
            </w:r>
          </w:p>
        </w:tc>
      </w:tr>
      <w:tr w:rsidR="00B42D6B" w:rsidRPr="00D212CE" w:rsidTr="00D212CE">
        <w:trPr>
          <w:trHeight w:val="67"/>
        </w:trPr>
        <w:tc>
          <w:tcPr>
            <w:tcW w:w="1908" w:type="dxa"/>
            <w:shd w:val="clear" w:color="auto" w:fill="4F81BD" w:themeFill="accent1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M.Phil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Education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April 2008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77.66%</w:t>
            </w:r>
          </w:p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First Class with Distinction</w:t>
            </w: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St. Xavier’s College of Education (Autonomous), Palayamkottai, Manonmaniam Sundaranar University, Tirunelveli.</w:t>
            </w:r>
          </w:p>
        </w:tc>
      </w:tr>
      <w:tr w:rsidR="00B42D6B" w:rsidRPr="00D212CE" w:rsidTr="00D212CE">
        <w:trPr>
          <w:trHeight w:val="67"/>
        </w:trPr>
        <w:tc>
          <w:tcPr>
            <w:tcW w:w="1908" w:type="dxa"/>
            <w:shd w:val="clear" w:color="auto" w:fill="4F81BD" w:themeFill="accent1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M.Ed.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Education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April 2000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55.28%</w:t>
            </w:r>
          </w:p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Second Class</w:t>
            </w: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Madurai Kamaraj University, Madurai.</w:t>
            </w:r>
          </w:p>
        </w:tc>
      </w:tr>
      <w:tr w:rsidR="00B42D6B" w:rsidRPr="00D212CE" w:rsidTr="00D212CE">
        <w:trPr>
          <w:trHeight w:val="67"/>
        </w:trPr>
        <w:tc>
          <w:tcPr>
            <w:tcW w:w="1908" w:type="dxa"/>
            <w:shd w:val="clear" w:color="auto" w:fill="4F81BD" w:themeFill="accent1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M.A. 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History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April 1997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58.91%</w:t>
            </w:r>
          </w:p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Second Class</w:t>
            </w: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Sadakathullah Appah College, Palayamkottai, Manonmaniam Sundaranar University, Tirunelveli.</w:t>
            </w:r>
          </w:p>
        </w:tc>
      </w:tr>
      <w:tr w:rsidR="00B42D6B" w:rsidRPr="00D212CE" w:rsidTr="00D212CE">
        <w:trPr>
          <w:trHeight w:val="67"/>
        </w:trPr>
        <w:tc>
          <w:tcPr>
            <w:tcW w:w="1908" w:type="dxa"/>
            <w:shd w:val="clear" w:color="auto" w:fill="4F81BD" w:themeFill="accent1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M.Sc. 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Psychology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May 2008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61%</w:t>
            </w:r>
          </w:p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First Class</w:t>
            </w: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:rsidR="00B42D6B" w:rsidRPr="00D212CE" w:rsidRDefault="00B42D6B" w:rsidP="00284985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Tamil Nadu Open University, Chennai.</w:t>
            </w:r>
          </w:p>
        </w:tc>
      </w:tr>
      <w:tr w:rsidR="00B42D6B" w:rsidRPr="00D212CE" w:rsidTr="00D212CE">
        <w:trPr>
          <w:trHeight w:val="719"/>
        </w:trPr>
        <w:tc>
          <w:tcPr>
            <w:tcW w:w="1908" w:type="dxa"/>
            <w:shd w:val="clear" w:color="auto" w:fill="4F81BD" w:themeFill="accent1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M.A. 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Philosophy and Religion 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May 2009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61.2%</w:t>
            </w:r>
          </w:p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First Class</w:t>
            </w: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Madurai Kamaraj University, Madurai.</w:t>
            </w:r>
          </w:p>
        </w:tc>
      </w:tr>
      <w:tr w:rsidR="004D0E07" w:rsidRPr="00D212CE" w:rsidTr="00D212CE">
        <w:trPr>
          <w:trHeight w:val="719"/>
        </w:trPr>
        <w:tc>
          <w:tcPr>
            <w:tcW w:w="1908" w:type="dxa"/>
            <w:shd w:val="clear" w:color="auto" w:fill="4F81BD" w:themeFill="accent1"/>
            <w:vAlign w:val="center"/>
          </w:tcPr>
          <w:p w:rsidR="004D0E07" w:rsidRPr="004D0E07" w:rsidRDefault="004D0E07" w:rsidP="004D0E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D0E07">
              <w:rPr>
                <w:rFonts w:ascii="Times New Roman" w:hAnsi="Times New Roman" w:cs="Times New Roman"/>
                <w:color w:val="FFFFFF" w:themeColor="background1"/>
              </w:rPr>
              <w:t xml:space="preserve">MBA 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4D0E07" w:rsidRPr="004D0E07" w:rsidRDefault="004D0E07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4D0E07">
              <w:rPr>
                <w:rFonts w:ascii="Times New Roman" w:hAnsi="Times New Roman" w:cs="Times New Roman"/>
                <w:color w:val="4F81BD" w:themeColor="accent1"/>
                <w:sz w:val="24"/>
              </w:rPr>
              <w:t>Education &amp; Management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4D0E07" w:rsidRPr="00D212CE" w:rsidRDefault="00830ECF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Pursuing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4D0E07" w:rsidRPr="00D212CE" w:rsidRDefault="007D767D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Pursuing</w:t>
            </w: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:rsidR="004D0E07" w:rsidRPr="002A60AC" w:rsidRDefault="004D0E07" w:rsidP="009748E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2A60AC">
              <w:rPr>
                <w:rFonts w:ascii="Times New Roman" w:hAnsi="Times New Roman" w:cs="Times New Roman"/>
                <w:color w:val="4F81BD" w:themeColor="accent1"/>
                <w:sz w:val="24"/>
              </w:rPr>
              <w:t>Alagappa University</w:t>
            </w:r>
          </w:p>
        </w:tc>
      </w:tr>
      <w:tr w:rsidR="00B42D6B" w:rsidRPr="00D212CE" w:rsidTr="00D212CE">
        <w:trPr>
          <w:trHeight w:val="67"/>
        </w:trPr>
        <w:tc>
          <w:tcPr>
            <w:tcW w:w="1908" w:type="dxa"/>
            <w:shd w:val="clear" w:color="auto" w:fill="4F81BD" w:themeFill="accent1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B. Ed.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History and Education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April 1999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42D6B" w:rsidRPr="007A6EB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7A6EBE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64.09%</w:t>
            </w:r>
          </w:p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First Class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B42D6B" w:rsidRPr="00D212CE" w:rsidRDefault="00B42D6B" w:rsidP="009748E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St. Xavier’s College of Education, Palayamkottai, Manonmaniam Sundaranar University, Tirunelveli.</w:t>
            </w:r>
          </w:p>
        </w:tc>
      </w:tr>
      <w:tr w:rsidR="00B42D6B" w:rsidRPr="00D212CE" w:rsidTr="00D212CE">
        <w:trPr>
          <w:trHeight w:val="67"/>
        </w:trPr>
        <w:tc>
          <w:tcPr>
            <w:tcW w:w="1908" w:type="dxa"/>
            <w:shd w:val="clear" w:color="auto" w:fill="4F81BD" w:themeFill="accent1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B.A.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History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April 1995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50.85%</w:t>
            </w:r>
          </w:p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Second Class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B42D6B" w:rsidRPr="00D212CE" w:rsidRDefault="00B42D6B" w:rsidP="009748E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Thiruvalluvar College, Papanasam, Manonmaniam Sundaranar University, Tirunelveli .</w:t>
            </w:r>
          </w:p>
        </w:tc>
      </w:tr>
      <w:tr w:rsidR="00B42D6B" w:rsidRPr="00D212CE" w:rsidTr="00D212CE">
        <w:trPr>
          <w:trHeight w:val="67"/>
        </w:trPr>
        <w:tc>
          <w:tcPr>
            <w:tcW w:w="1908" w:type="dxa"/>
            <w:shd w:val="clear" w:color="auto" w:fill="4F81BD" w:themeFill="accent1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PGDCA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Computer Application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November 1998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50.75%</w:t>
            </w:r>
          </w:p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Second Class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B42D6B" w:rsidRPr="00D212CE" w:rsidRDefault="00B42D6B" w:rsidP="009748E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Manonmaniam Sundaranar University, Tirunelveli.</w:t>
            </w:r>
          </w:p>
        </w:tc>
      </w:tr>
      <w:tr w:rsidR="00B42D6B" w:rsidRPr="00D212CE" w:rsidTr="00D212CE">
        <w:trPr>
          <w:trHeight w:val="67"/>
        </w:trPr>
        <w:tc>
          <w:tcPr>
            <w:tcW w:w="1908" w:type="dxa"/>
            <w:shd w:val="clear" w:color="auto" w:fill="4F81BD" w:themeFill="accent1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Hr. Sec.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Accountancy &amp;Auditing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March 1992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74.66%</w:t>
            </w:r>
          </w:p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First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B42D6B" w:rsidRPr="00D212CE" w:rsidRDefault="00B42D6B" w:rsidP="009748E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Bharathi Hr. Sec. School, Kadayam, Board of Higher Secondary Education.</w:t>
            </w:r>
          </w:p>
        </w:tc>
      </w:tr>
      <w:tr w:rsidR="00B42D6B" w:rsidRPr="00D212CE" w:rsidTr="00D212CE">
        <w:trPr>
          <w:trHeight w:val="67"/>
        </w:trPr>
        <w:tc>
          <w:tcPr>
            <w:tcW w:w="1908" w:type="dxa"/>
            <w:shd w:val="clear" w:color="auto" w:fill="4F81BD" w:themeFill="accent1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SSLC</w:t>
            </w:r>
          </w:p>
        </w:tc>
        <w:tc>
          <w:tcPr>
            <w:tcW w:w="171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General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April 1990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57.04%</w:t>
            </w:r>
          </w:p>
          <w:p w:rsidR="00B42D6B" w:rsidRPr="00D212CE" w:rsidRDefault="00B42D6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Second Class</w:t>
            </w:r>
          </w:p>
        </w:tc>
        <w:tc>
          <w:tcPr>
            <w:tcW w:w="3240" w:type="dxa"/>
            <w:shd w:val="clear" w:color="auto" w:fill="DAEEF3" w:themeFill="accent5" w:themeFillTint="33"/>
          </w:tcPr>
          <w:p w:rsidR="00B42D6B" w:rsidRPr="00D212CE" w:rsidRDefault="00B42D6B" w:rsidP="009748E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212CE">
              <w:rPr>
                <w:rFonts w:ascii="Times New Roman" w:hAnsi="Times New Roman"/>
                <w:color w:val="0070C0"/>
                <w:sz w:val="24"/>
                <w:szCs w:val="24"/>
              </w:rPr>
              <w:t>Govt. High School,          Sholayar Dam, Board of Secondary Education.</w:t>
            </w:r>
          </w:p>
        </w:tc>
      </w:tr>
    </w:tbl>
    <w:p w:rsidR="00B42D6B" w:rsidRDefault="00B42D6B" w:rsidP="00045E62">
      <w:pPr>
        <w:rPr>
          <w:rFonts w:ascii="Times New Roman" w:hAnsi="Times New Roman" w:cs="Times New Roman"/>
          <w:b/>
          <w:bCs/>
          <w:u w:val="single"/>
          <w:lang w:bidi="hi-IN"/>
        </w:rPr>
      </w:pPr>
    </w:p>
    <w:p w:rsidR="0096111C" w:rsidRPr="00262B99" w:rsidRDefault="004C6C50" w:rsidP="00045E62">
      <w:pPr>
        <w:rPr>
          <w:rFonts w:ascii="Times New Roman" w:hAnsi="Times New Roman" w:cs="Times New Roman"/>
          <w:b/>
          <w:bCs/>
          <w:color w:val="FF00FF"/>
          <w:sz w:val="24"/>
          <w:u w:val="single"/>
          <w:lang w:bidi="hi-IN"/>
        </w:rPr>
      </w:pPr>
      <w:r w:rsidRPr="00262B99">
        <w:rPr>
          <w:rFonts w:ascii="Times New Roman" w:hAnsi="Times New Roman" w:cs="Times New Roman"/>
          <w:b/>
          <w:bCs/>
          <w:color w:val="FF00FF"/>
          <w:sz w:val="24"/>
          <w:u w:val="single"/>
          <w:lang w:bidi="hi-IN"/>
        </w:rPr>
        <w:t xml:space="preserve">PARTICULARS </w:t>
      </w:r>
      <w:r w:rsidR="0096111C" w:rsidRPr="00262B99">
        <w:rPr>
          <w:rFonts w:ascii="Times New Roman" w:hAnsi="Times New Roman" w:cs="Times New Roman"/>
          <w:b/>
          <w:bCs/>
          <w:color w:val="FF00FF"/>
          <w:sz w:val="24"/>
          <w:u w:val="single"/>
          <w:lang w:bidi="hi-IN"/>
        </w:rPr>
        <w:t>OF ELIGIBILITY TEST PASSED</w:t>
      </w:r>
    </w:p>
    <w:tbl>
      <w:tblPr>
        <w:tblpPr w:leftFromText="180" w:rightFromText="180" w:vertAnchor="text" w:tblpY="1"/>
        <w:tblOverlap w:val="never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4A0"/>
      </w:tblPr>
      <w:tblGrid>
        <w:gridCol w:w="3258"/>
        <w:gridCol w:w="3240"/>
        <w:gridCol w:w="3240"/>
      </w:tblGrid>
      <w:tr w:rsidR="0096111C" w:rsidRPr="0096111C" w:rsidTr="0096111C">
        <w:trPr>
          <w:trHeight w:val="67"/>
        </w:trPr>
        <w:tc>
          <w:tcPr>
            <w:tcW w:w="3258" w:type="dxa"/>
            <w:shd w:val="clear" w:color="auto" w:fill="4F81BD" w:themeFill="accent1"/>
            <w:vAlign w:val="center"/>
          </w:tcPr>
          <w:p w:rsidR="0096111C" w:rsidRPr="0096111C" w:rsidRDefault="0096111C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6111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Name of the Eligibility Test</w:t>
            </w:r>
          </w:p>
        </w:tc>
        <w:tc>
          <w:tcPr>
            <w:tcW w:w="3240" w:type="dxa"/>
            <w:shd w:val="clear" w:color="auto" w:fill="4F81BD" w:themeFill="accent1"/>
            <w:vAlign w:val="center"/>
          </w:tcPr>
          <w:p w:rsidR="0096111C" w:rsidRPr="0096111C" w:rsidRDefault="0096111C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6111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3240" w:type="dxa"/>
            <w:shd w:val="clear" w:color="auto" w:fill="4F81BD" w:themeFill="accent1"/>
            <w:vAlign w:val="center"/>
          </w:tcPr>
          <w:p w:rsidR="0096111C" w:rsidRPr="0096111C" w:rsidRDefault="0096111C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6111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Month &amp; Year of Passing</w:t>
            </w:r>
          </w:p>
        </w:tc>
      </w:tr>
      <w:tr w:rsidR="0096111C" w:rsidRPr="0096111C" w:rsidTr="0096111C">
        <w:trPr>
          <w:trHeight w:val="494"/>
        </w:trPr>
        <w:tc>
          <w:tcPr>
            <w:tcW w:w="3258" w:type="dxa"/>
            <w:shd w:val="clear" w:color="auto" w:fill="DAEEF3" w:themeFill="accent5" w:themeFillTint="33"/>
            <w:vAlign w:val="center"/>
          </w:tcPr>
          <w:p w:rsidR="0096111C" w:rsidRPr="0096111C" w:rsidRDefault="0096111C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96111C" w:rsidRPr="0096111C" w:rsidRDefault="0096111C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6111C">
              <w:rPr>
                <w:rFonts w:ascii="Times New Roman" w:hAnsi="Times New Roman"/>
                <w:color w:val="0070C0"/>
                <w:sz w:val="24"/>
                <w:szCs w:val="24"/>
              </w:rPr>
              <w:t>UGC NET</w:t>
            </w:r>
          </w:p>
          <w:p w:rsidR="0096111C" w:rsidRPr="0096111C" w:rsidRDefault="0096111C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:rsidR="0096111C" w:rsidRPr="0096111C" w:rsidRDefault="0096111C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6111C">
              <w:rPr>
                <w:rFonts w:ascii="Times New Roman" w:hAnsi="Times New Roman"/>
                <w:color w:val="0070C0"/>
                <w:sz w:val="24"/>
                <w:szCs w:val="24"/>
              </w:rPr>
              <w:t>Education</w:t>
            </w:r>
          </w:p>
        </w:tc>
        <w:tc>
          <w:tcPr>
            <w:tcW w:w="3240" w:type="dxa"/>
            <w:shd w:val="clear" w:color="auto" w:fill="DAEEF3" w:themeFill="accent5" w:themeFillTint="33"/>
            <w:vAlign w:val="center"/>
          </w:tcPr>
          <w:p w:rsidR="0096111C" w:rsidRPr="0096111C" w:rsidRDefault="0096111C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6111C">
              <w:rPr>
                <w:rFonts w:ascii="Times New Roman" w:hAnsi="Times New Roman"/>
                <w:color w:val="0070C0"/>
                <w:sz w:val="24"/>
                <w:szCs w:val="24"/>
              </w:rPr>
              <w:t>June 27</w:t>
            </w:r>
            <w:r w:rsidRPr="0096111C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96111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2010</w:t>
            </w:r>
          </w:p>
        </w:tc>
      </w:tr>
    </w:tbl>
    <w:p w:rsidR="0096111C" w:rsidRDefault="0096111C" w:rsidP="00045E62">
      <w:pPr>
        <w:rPr>
          <w:rFonts w:ascii="Times New Roman" w:hAnsi="Times New Roman"/>
          <w:sz w:val="24"/>
          <w:szCs w:val="24"/>
        </w:rPr>
      </w:pPr>
    </w:p>
    <w:p w:rsidR="00F15C2F" w:rsidRDefault="004910E7" w:rsidP="00045E62">
      <w:pPr>
        <w:rPr>
          <w:rFonts w:ascii="Times New Roman" w:hAnsi="Times New Roman" w:cs="Times New Roman"/>
          <w:b/>
          <w:bCs/>
          <w:color w:val="FF00FF"/>
          <w:u w:val="single"/>
          <w:lang w:bidi="hi-IN"/>
        </w:rPr>
      </w:pPr>
      <w:r w:rsidRPr="003A4F45">
        <w:rPr>
          <w:rFonts w:ascii="Times New Roman" w:hAnsi="Times New Roman" w:cs="Times New Roman"/>
          <w:b/>
          <w:bCs/>
          <w:color w:val="FF00FF"/>
          <w:sz w:val="24"/>
          <w:u w:val="single"/>
          <w:lang w:bidi="hi-IN"/>
        </w:rPr>
        <w:t xml:space="preserve">PARTICULARS </w:t>
      </w:r>
      <w:r w:rsidR="00F15C2F" w:rsidRPr="003A4F45">
        <w:rPr>
          <w:rFonts w:ascii="Times New Roman" w:hAnsi="Times New Roman" w:cs="Times New Roman"/>
          <w:b/>
          <w:bCs/>
          <w:color w:val="FF00FF"/>
          <w:sz w:val="24"/>
          <w:u w:val="single"/>
          <w:lang w:bidi="hi-IN"/>
        </w:rPr>
        <w:t>OF THE RESEARCH DEGREE AWARDED</w:t>
      </w:r>
    </w:p>
    <w:tbl>
      <w:tblPr>
        <w:tblpPr w:leftFromText="180" w:rightFromText="180" w:vertAnchor="text" w:tblpY="1"/>
        <w:tblOverlap w:val="never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4A0"/>
      </w:tblPr>
      <w:tblGrid>
        <w:gridCol w:w="3567"/>
        <w:gridCol w:w="6171"/>
      </w:tblGrid>
      <w:tr w:rsidR="0078072B" w:rsidRPr="0078072B" w:rsidTr="0078072B">
        <w:trPr>
          <w:trHeight w:val="67"/>
        </w:trPr>
        <w:tc>
          <w:tcPr>
            <w:tcW w:w="3330" w:type="dxa"/>
            <w:shd w:val="clear" w:color="auto" w:fill="4F81BD" w:themeFill="accent1"/>
            <w:vAlign w:val="center"/>
          </w:tcPr>
          <w:p w:rsidR="0078072B" w:rsidRPr="0078072B" w:rsidRDefault="0078072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072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Degree</w:t>
            </w:r>
          </w:p>
        </w:tc>
        <w:tc>
          <w:tcPr>
            <w:tcW w:w="5760" w:type="dxa"/>
            <w:shd w:val="clear" w:color="auto" w:fill="4F81BD" w:themeFill="accent1"/>
            <w:vAlign w:val="center"/>
          </w:tcPr>
          <w:p w:rsidR="0078072B" w:rsidRPr="0078072B" w:rsidRDefault="0078072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78072B" w:rsidRPr="0078072B" w:rsidRDefault="0078072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072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Subject</w:t>
            </w:r>
          </w:p>
          <w:p w:rsidR="0078072B" w:rsidRPr="0078072B" w:rsidRDefault="0078072B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8072B" w:rsidRPr="0078072B" w:rsidTr="0078072B">
        <w:trPr>
          <w:trHeight w:val="67"/>
        </w:trPr>
        <w:tc>
          <w:tcPr>
            <w:tcW w:w="3330" w:type="dxa"/>
            <w:shd w:val="clear" w:color="auto" w:fill="4F81BD" w:themeFill="accent1"/>
            <w:vAlign w:val="center"/>
          </w:tcPr>
          <w:p w:rsidR="0078072B" w:rsidRPr="0078072B" w:rsidRDefault="0078072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78072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M.Phil</w:t>
            </w: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5735BB" w:rsidRPr="0078072B" w:rsidRDefault="0078072B" w:rsidP="009748EF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3D4E1B">
              <w:rPr>
                <w:rFonts w:ascii="Times New Roman" w:hAnsi="Times New Roman"/>
                <w:b/>
                <w:color w:val="CC00FF"/>
                <w:sz w:val="24"/>
                <w:szCs w:val="24"/>
              </w:rPr>
              <w:t>EDUCATION</w:t>
            </w:r>
          </w:p>
          <w:p w:rsidR="0078072B" w:rsidRDefault="0078072B" w:rsidP="009748EF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78072B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Relationship between Study Skills and Academic Achievement of B.Ed. College Students.</w:t>
            </w:r>
          </w:p>
          <w:p w:rsidR="005735BB" w:rsidRPr="0078072B" w:rsidRDefault="005735BB" w:rsidP="009748EF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</w:tc>
      </w:tr>
      <w:tr w:rsidR="0078072B" w:rsidRPr="0078072B" w:rsidTr="0078072B">
        <w:trPr>
          <w:trHeight w:val="67"/>
        </w:trPr>
        <w:tc>
          <w:tcPr>
            <w:tcW w:w="3330" w:type="dxa"/>
            <w:shd w:val="clear" w:color="auto" w:fill="4F81BD" w:themeFill="accent1"/>
            <w:vAlign w:val="center"/>
          </w:tcPr>
          <w:p w:rsidR="0078072B" w:rsidRPr="0078072B" w:rsidRDefault="0078072B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78072B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Ph.D</w:t>
            </w:r>
          </w:p>
        </w:tc>
        <w:tc>
          <w:tcPr>
            <w:tcW w:w="5760" w:type="dxa"/>
            <w:shd w:val="clear" w:color="auto" w:fill="DAEEF3" w:themeFill="accent5" w:themeFillTint="33"/>
            <w:vAlign w:val="center"/>
          </w:tcPr>
          <w:p w:rsidR="005735BB" w:rsidRPr="0078072B" w:rsidRDefault="0078072B" w:rsidP="009748EF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3D4E1B">
              <w:rPr>
                <w:rFonts w:ascii="Times New Roman" w:hAnsi="Times New Roman"/>
                <w:b/>
                <w:color w:val="CC00FF"/>
                <w:sz w:val="24"/>
                <w:szCs w:val="24"/>
              </w:rPr>
              <w:t>EDUCATION</w:t>
            </w:r>
          </w:p>
          <w:p w:rsidR="0078072B" w:rsidRDefault="0078072B" w:rsidP="009748EF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78072B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Influence of Emotional Intelligence on Academic Achievement of B. Ed. College Students in Southern Districts of Tamil Nadu.</w:t>
            </w:r>
          </w:p>
          <w:p w:rsidR="005735BB" w:rsidRPr="0078072B" w:rsidRDefault="005735BB" w:rsidP="009748EF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</w:p>
        </w:tc>
      </w:tr>
    </w:tbl>
    <w:p w:rsidR="00F33016" w:rsidRDefault="00F33016" w:rsidP="00045E62">
      <w:pPr>
        <w:rPr>
          <w:rFonts w:ascii="Times New Roman" w:hAnsi="Times New Roman" w:cs="Times New Roman"/>
          <w:b/>
          <w:bCs/>
          <w:color w:val="FF00FF"/>
          <w:sz w:val="24"/>
          <w:u w:val="single"/>
          <w:lang w:bidi="hi-IN"/>
        </w:rPr>
      </w:pPr>
    </w:p>
    <w:p w:rsidR="00B508AB" w:rsidRDefault="004910E7" w:rsidP="00B508AB">
      <w:pPr>
        <w:tabs>
          <w:tab w:val="left" w:pos="5910"/>
        </w:tabs>
        <w:rPr>
          <w:rFonts w:ascii="Times New Roman" w:hAnsi="Times New Roman" w:cs="Times New Roman"/>
          <w:b/>
          <w:bCs/>
          <w:color w:val="FF00FF"/>
          <w:sz w:val="24"/>
          <w:u w:val="single"/>
          <w:lang w:bidi="hi-IN"/>
        </w:rPr>
      </w:pPr>
      <w:r w:rsidRPr="00037A25">
        <w:rPr>
          <w:rFonts w:ascii="Times New Roman" w:hAnsi="Times New Roman" w:cs="Times New Roman"/>
          <w:b/>
          <w:bCs/>
          <w:color w:val="FF00FF"/>
          <w:sz w:val="24"/>
          <w:u w:val="single"/>
          <w:lang w:bidi="hi-IN"/>
        </w:rPr>
        <w:lastRenderedPageBreak/>
        <w:t>PARTICULARS OF TEACHING EXPERIENCE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/>
      </w:tblPr>
      <w:tblGrid>
        <w:gridCol w:w="597"/>
        <w:gridCol w:w="2845"/>
        <w:gridCol w:w="1791"/>
        <w:gridCol w:w="1456"/>
        <w:gridCol w:w="834"/>
        <w:gridCol w:w="970"/>
        <w:gridCol w:w="1083"/>
      </w:tblGrid>
      <w:tr w:rsidR="00B508AB" w:rsidRPr="00B2417D" w:rsidTr="007F6059">
        <w:trPr>
          <w:trHeight w:val="279"/>
        </w:trPr>
        <w:tc>
          <w:tcPr>
            <w:tcW w:w="315" w:type="pct"/>
            <w:vMerge w:val="restart"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Sl. No.</w:t>
            </w:r>
          </w:p>
        </w:tc>
        <w:tc>
          <w:tcPr>
            <w:tcW w:w="1488" w:type="pct"/>
            <w:vMerge w:val="restart"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Institution</w:t>
            </w:r>
          </w:p>
        </w:tc>
        <w:tc>
          <w:tcPr>
            <w:tcW w:w="938" w:type="pct"/>
            <w:vMerge w:val="restart"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744" w:type="pct"/>
            <w:vMerge w:val="restart"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Temporary/ Permanent</w:t>
            </w:r>
          </w:p>
        </w:tc>
        <w:tc>
          <w:tcPr>
            <w:tcW w:w="946" w:type="pct"/>
            <w:gridSpan w:val="2"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Duration</w:t>
            </w:r>
          </w:p>
        </w:tc>
        <w:tc>
          <w:tcPr>
            <w:tcW w:w="569" w:type="pct"/>
            <w:vMerge w:val="restart"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Total Years of Service</w:t>
            </w:r>
          </w:p>
        </w:tc>
      </w:tr>
      <w:tr w:rsidR="00B508AB" w:rsidRPr="00B2417D" w:rsidTr="007F6059">
        <w:trPr>
          <w:trHeight w:val="278"/>
        </w:trPr>
        <w:tc>
          <w:tcPr>
            <w:tcW w:w="315" w:type="pct"/>
            <w:vMerge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88" w:type="pct"/>
            <w:vMerge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8" w:type="pct"/>
            <w:vMerge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From</w:t>
            </w:r>
          </w:p>
        </w:tc>
        <w:tc>
          <w:tcPr>
            <w:tcW w:w="509" w:type="pct"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To</w:t>
            </w:r>
          </w:p>
        </w:tc>
        <w:tc>
          <w:tcPr>
            <w:tcW w:w="569" w:type="pct"/>
            <w:vMerge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508AB" w:rsidRPr="00B2417D" w:rsidTr="007F6059">
        <w:trPr>
          <w:trHeight w:val="278"/>
        </w:trPr>
        <w:tc>
          <w:tcPr>
            <w:tcW w:w="315" w:type="pct"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1488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P. A. College of Education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, Pollachi.</w:t>
            </w:r>
          </w:p>
        </w:tc>
        <w:tc>
          <w:tcPr>
            <w:tcW w:w="938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Principal</w:t>
            </w:r>
          </w:p>
        </w:tc>
        <w:tc>
          <w:tcPr>
            <w:tcW w:w="744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Temporary</w:t>
            </w:r>
          </w:p>
        </w:tc>
        <w:tc>
          <w:tcPr>
            <w:tcW w:w="438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Mar 10</w:t>
            </w:r>
            <w:r w:rsidRPr="00B2417D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th</w:t>
            </w: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2012</w:t>
            </w:r>
          </w:p>
        </w:tc>
        <w:tc>
          <w:tcPr>
            <w:tcW w:w="509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Till Date</w:t>
            </w:r>
          </w:p>
        </w:tc>
        <w:tc>
          <w:tcPr>
            <w:tcW w:w="569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Yrs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and 2 Months</w:t>
            </w: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508AB" w:rsidRPr="00B2417D" w:rsidTr="007F6059">
        <w:trPr>
          <w:trHeight w:val="278"/>
        </w:trPr>
        <w:tc>
          <w:tcPr>
            <w:tcW w:w="315" w:type="pct"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1488" w:type="pct"/>
            <w:shd w:val="clear" w:color="auto" w:fill="DAEEF3" w:themeFill="accent5" w:themeFillTint="33"/>
            <w:vAlign w:val="center"/>
          </w:tcPr>
          <w:p w:rsidR="00B508AB" w:rsidRDefault="00B508AB" w:rsidP="007F6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PSN College of Education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,</w:t>
            </w:r>
          </w:p>
          <w:p w:rsidR="00B508AB" w:rsidRPr="00B2417D" w:rsidRDefault="00B508AB" w:rsidP="007F6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Tirunelveli.</w:t>
            </w:r>
          </w:p>
        </w:tc>
        <w:tc>
          <w:tcPr>
            <w:tcW w:w="938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Assistant Professor of Education</w:t>
            </w:r>
          </w:p>
        </w:tc>
        <w:tc>
          <w:tcPr>
            <w:tcW w:w="744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Temporary</w:t>
            </w:r>
          </w:p>
        </w:tc>
        <w:tc>
          <w:tcPr>
            <w:tcW w:w="438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Jan 2010</w:t>
            </w:r>
          </w:p>
        </w:tc>
        <w:tc>
          <w:tcPr>
            <w:tcW w:w="509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Mar 2012</w:t>
            </w:r>
          </w:p>
        </w:tc>
        <w:tc>
          <w:tcPr>
            <w:tcW w:w="569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2Yrs and 2 Months</w:t>
            </w:r>
          </w:p>
        </w:tc>
      </w:tr>
      <w:tr w:rsidR="00B508AB" w:rsidRPr="00B2417D" w:rsidTr="007F6059">
        <w:trPr>
          <w:trHeight w:val="278"/>
        </w:trPr>
        <w:tc>
          <w:tcPr>
            <w:tcW w:w="315" w:type="pct"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</w:t>
            </w:r>
            <w:r w:rsidRPr="00B2417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88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SCAD College of Education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, Palayamkottai.</w:t>
            </w:r>
          </w:p>
        </w:tc>
        <w:tc>
          <w:tcPr>
            <w:tcW w:w="938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Assistant Professor of History</w:t>
            </w:r>
          </w:p>
        </w:tc>
        <w:tc>
          <w:tcPr>
            <w:tcW w:w="744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Temporary</w:t>
            </w:r>
          </w:p>
        </w:tc>
        <w:tc>
          <w:tcPr>
            <w:tcW w:w="438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Feb 2007</w:t>
            </w:r>
          </w:p>
        </w:tc>
        <w:tc>
          <w:tcPr>
            <w:tcW w:w="509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Dec  2009</w:t>
            </w:r>
          </w:p>
        </w:tc>
        <w:tc>
          <w:tcPr>
            <w:tcW w:w="569" w:type="pct"/>
            <w:shd w:val="clear" w:color="auto" w:fill="DAEEF3" w:themeFill="accent5" w:themeFillTint="33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2417D">
              <w:rPr>
                <w:rFonts w:ascii="Times New Roman" w:hAnsi="Times New Roman"/>
                <w:color w:val="0070C0"/>
                <w:sz w:val="24"/>
                <w:szCs w:val="24"/>
              </w:rPr>
              <w:t>2Yrs and 10 Months</w:t>
            </w:r>
          </w:p>
        </w:tc>
      </w:tr>
      <w:tr w:rsidR="00B508AB" w:rsidRPr="00B2417D" w:rsidTr="007F6059">
        <w:trPr>
          <w:trHeight w:val="278"/>
        </w:trPr>
        <w:tc>
          <w:tcPr>
            <w:tcW w:w="315" w:type="pct"/>
            <w:shd w:val="clear" w:color="auto" w:fill="4F81BD" w:themeFill="accent1"/>
            <w:vAlign w:val="center"/>
          </w:tcPr>
          <w:p w:rsidR="00B508AB" w:rsidRPr="00B2417D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</w:t>
            </w:r>
            <w:r w:rsidRPr="00B2417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88" w:type="pct"/>
            <w:shd w:val="clear" w:color="auto" w:fill="DAEEF3" w:themeFill="accent5" w:themeFillTint="33"/>
            <w:vAlign w:val="center"/>
          </w:tcPr>
          <w:p w:rsidR="00B508AB" w:rsidRPr="0076684B" w:rsidRDefault="00B508AB" w:rsidP="007F6059">
            <w:pPr>
              <w:spacing w:after="0" w:line="240" w:lineRule="auto"/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</w:rPr>
              <w:t>P.E.T. College of Education, Bangalore</w:t>
            </w:r>
          </w:p>
        </w:tc>
        <w:tc>
          <w:tcPr>
            <w:tcW w:w="938" w:type="pct"/>
            <w:shd w:val="clear" w:color="auto" w:fill="DAEEF3" w:themeFill="accent5" w:themeFillTint="33"/>
            <w:vAlign w:val="center"/>
          </w:tcPr>
          <w:p w:rsidR="00B508AB" w:rsidRPr="0076684B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Assistant Professor</w:t>
            </w:r>
          </w:p>
        </w:tc>
        <w:tc>
          <w:tcPr>
            <w:tcW w:w="744" w:type="pct"/>
            <w:shd w:val="clear" w:color="auto" w:fill="DAEEF3" w:themeFill="accent5" w:themeFillTint="33"/>
            <w:vAlign w:val="center"/>
          </w:tcPr>
          <w:p w:rsidR="00B508AB" w:rsidRPr="0076684B" w:rsidRDefault="00B508AB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Temporary</w:t>
            </w:r>
          </w:p>
        </w:tc>
        <w:tc>
          <w:tcPr>
            <w:tcW w:w="438" w:type="pct"/>
            <w:shd w:val="clear" w:color="auto" w:fill="DAEEF3" w:themeFill="accent5" w:themeFillTint="33"/>
            <w:vAlign w:val="center"/>
          </w:tcPr>
          <w:p w:rsidR="00B508AB" w:rsidRPr="0076684B" w:rsidRDefault="00B508AB" w:rsidP="007F605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June 2004</w:t>
            </w:r>
          </w:p>
        </w:tc>
        <w:tc>
          <w:tcPr>
            <w:tcW w:w="509" w:type="pct"/>
            <w:shd w:val="clear" w:color="auto" w:fill="DAEEF3" w:themeFill="accent5" w:themeFillTint="33"/>
            <w:vAlign w:val="center"/>
          </w:tcPr>
          <w:p w:rsidR="00B508AB" w:rsidRPr="0076684B" w:rsidRDefault="00B508AB" w:rsidP="007F605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January 2007</w:t>
            </w:r>
          </w:p>
        </w:tc>
        <w:tc>
          <w:tcPr>
            <w:tcW w:w="569" w:type="pct"/>
            <w:shd w:val="clear" w:color="auto" w:fill="DAEEF3" w:themeFill="accent5" w:themeFillTint="33"/>
            <w:vAlign w:val="center"/>
          </w:tcPr>
          <w:p w:rsidR="00B508AB" w:rsidRPr="0076684B" w:rsidRDefault="00B508AB" w:rsidP="007F605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</w:rPr>
              <w:t>2yrs and 7Months</w:t>
            </w:r>
          </w:p>
        </w:tc>
      </w:tr>
    </w:tbl>
    <w:p w:rsidR="00B508AB" w:rsidRDefault="00B508AB" w:rsidP="00B508AB">
      <w:pPr>
        <w:tabs>
          <w:tab w:val="left" w:pos="5910"/>
        </w:tabs>
        <w:rPr>
          <w:rFonts w:ascii="Times New Roman" w:hAnsi="Times New Roman" w:cs="Times New Roman"/>
          <w:b/>
          <w:bCs/>
          <w:color w:val="FF00FF"/>
          <w:sz w:val="24"/>
          <w:u w:val="single"/>
          <w:lang w:bidi="hi-IN"/>
        </w:rPr>
      </w:pPr>
    </w:p>
    <w:p w:rsidR="003A52B4" w:rsidRPr="00AE5D26" w:rsidRDefault="003A52B4" w:rsidP="00D16D49">
      <w:pPr>
        <w:spacing w:before="240"/>
        <w:jc w:val="both"/>
        <w:rPr>
          <w:rFonts w:ascii="Times New Roman" w:hAnsi="Times New Roman" w:cs="Times New Roman"/>
          <w:b/>
          <w:bCs/>
          <w:color w:val="FF00FF"/>
          <w:sz w:val="24"/>
          <w:u w:val="single"/>
          <w:lang w:bidi="hi-IN"/>
        </w:rPr>
      </w:pPr>
      <w:r w:rsidRPr="00AE5D26">
        <w:rPr>
          <w:rFonts w:ascii="Times New Roman" w:hAnsi="Times New Roman" w:cs="Times New Roman"/>
          <w:b/>
          <w:bCs/>
          <w:color w:val="FF00FF"/>
          <w:sz w:val="24"/>
          <w:u w:val="single"/>
          <w:lang w:bidi="hi-IN"/>
        </w:rPr>
        <w:t>PARTICULARS OF ADMINISTRATIVE EXPERIENCE</w:t>
      </w:r>
    </w:p>
    <w:tbl>
      <w:tblPr>
        <w:tblpPr w:leftFromText="180" w:rightFromText="180" w:vertAnchor="text" w:tblpY="1"/>
        <w:tblOverlap w:val="never"/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980"/>
        <w:gridCol w:w="2970"/>
        <w:gridCol w:w="1586"/>
        <w:gridCol w:w="1384"/>
        <w:gridCol w:w="1406"/>
      </w:tblGrid>
      <w:tr w:rsidR="003A52B4" w:rsidRPr="003A52B4" w:rsidTr="00145108">
        <w:trPr>
          <w:trHeight w:val="414"/>
        </w:trPr>
        <w:tc>
          <w:tcPr>
            <w:tcW w:w="648" w:type="dxa"/>
            <w:vMerge w:val="restart"/>
            <w:shd w:val="clear" w:color="auto" w:fill="4F81BD" w:themeFill="accent1"/>
            <w:vAlign w:val="center"/>
          </w:tcPr>
          <w:p w:rsidR="003A52B4" w:rsidRPr="003A52B4" w:rsidRDefault="003A52B4" w:rsidP="009748EF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52B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Sl. No.</w:t>
            </w:r>
          </w:p>
        </w:tc>
        <w:tc>
          <w:tcPr>
            <w:tcW w:w="1980" w:type="dxa"/>
            <w:vMerge w:val="restart"/>
            <w:shd w:val="clear" w:color="auto" w:fill="4F81BD" w:themeFill="accent1"/>
            <w:vAlign w:val="center"/>
          </w:tcPr>
          <w:p w:rsidR="003A52B4" w:rsidRPr="003A52B4" w:rsidRDefault="003A52B4" w:rsidP="009748EF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52B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Position held</w:t>
            </w:r>
          </w:p>
        </w:tc>
        <w:tc>
          <w:tcPr>
            <w:tcW w:w="2970" w:type="dxa"/>
            <w:vMerge w:val="restart"/>
            <w:shd w:val="clear" w:color="auto" w:fill="4F81BD" w:themeFill="accent1"/>
            <w:vAlign w:val="center"/>
          </w:tcPr>
          <w:p w:rsidR="003A52B4" w:rsidRPr="003A52B4" w:rsidRDefault="003A52B4" w:rsidP="009748EF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52B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Name of the Institutions </w:t>
            </w:r>
          </w:p>
        </w:tc>
        <w:tc>
          <w:tcPr>
            <w:tcW w:w="2970" w:type="dxa"/>
            <w:gridSpan w:val="2"/>
            <w:shd w:val="clear" w:color="auto" w:fill="4F81BD" w:themeFill="accent1"/>
            <w:vAlign w:val="center"/>
          </w:tcPr>
          <w:p w:rsidR="003A52B4" w:rsidRPr="003A52B4" w:rsidRDefault="003A52B4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52B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Duration</w:t>
            </w:r>
          </w:p>
        </w:tc>
        <w:tc>
          <w:tcPr>
            <w:tcW w:w="1406" w:type="dxa"/>
            <w:vMerge w:val="restart"/>
            <w:shd w:val="clear" w:color="auto" w:fill="4F81BD" w:themeFill="accent1"/>
            <w:vAlign w:val="center"/>
          </w:tcPr>
          <w:p w:rsidR="003A52B4" w:rsidRPr="003A52B4" w:rsidRDefault="003A52B4" w:rsidP="009748EF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52B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Years of Experience</w:t>
            </w:r>
          </w:p>
        </w:tc>
      </w:tr>
      <w:tr w:rsidR="003A52B4" w:rsidRPr="003A52B4" w:rsidTr="00145108">
        <w:trPr>
          <w:trHeight w:val="413"/>
        </w:trPr>
        <w:tc>
          <w:tcPr>
            <w:tcW w:w="648" w:type="dxa"/>
            <w:vMerge/>
            <w:shd w:val="clear" w:color="auto" w:fill="4F81BD" w:themeFill="accent1"/>
            <w:vAlign w:val="center"/>
          </w:tcPr>
          <w:p w:rsidR="003A52B4" w:rsidRPr="003A52B4" w:rsidRDefault="003A52B4" w:rsidP="009748EF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4F81BD" w:themeFill="accent1"/>
            <w:vAlign w:val="center"/>
          </w:tcPr>
          <w:p w:rsidR="003A52B4" w:rsidRPr="003A52B4" w:rsidRDefault="003A52B4" w:rsidP="009748EF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4F81BD" w:themeFill="accent1"/>
            <w:vAlign w:val="center"/>
          </w:tcPr>
          <w:p w:rsidR="003A52B4" w:rsidRPr="003A52B4" w:rsidRDefault="003A52B4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4F81BD" w:themeFill="accent1"/>
            <w:vAlign w:val="center"/>
          </w:tcPr>
          <w:p w:rsidR="003A52B4" w:rsidRPr="003A52B4" w:rsidRDefault="003A52B4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52B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From</w:t>
            </w:r>
          </w:p>
        </w:tc>
        <w:tc>
          <w:tcPr>
            <w:tcW w:w="1384" w:type="dxa"/>
            <w:shd w:val="clear" w:color="auto" w:fill="4F81BD" w:themeFill="accent1"/>
            <w:vAlign w:val="center"/>
          </w:tcPr>
          <w:p w:rsidR="003A52B4" w:rsidRPr="003A52B4" w:rsidRDefault="003A52B4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52B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To</w:t>
            </w:r>
          </w:p>
        </w:tc>
        <w:tc>
          <w:tcPr>
            <w:tcW w:w="1406" w:type="dxa"/>
            <w:vMerge/>
            <w:shd w:val="clear" w:color="auto" w:fill="4F81BD" w:themeFill="accent1"/>
            <w:vAlign w:val="center"/>
          </w:tcPr>
          <w:p w:rsidR="003A52B4" w:rsidRPr="003A52B4" w:rsidRDefault="003A52B4" w:rsidP="00974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A52B4" w:rsidRPr="00AD7DD2" w:rsidTr="00145108">
        <w:trPr>
          <w:trHeight w:val="413"/>
        </w:trPr>
        <w:tc>
          <w:tcPr>
            <w:tcW w:w="648" w:type="dxa"/>
            <w:shd w:val="clear" w:color="auto" w:fill="4F81BD" w:themeFill="accent1"/>
            <w:vAlign w:val="center"/>
          </w:tcPr>
          <w:p w:rsidR="003A52B4" w:rsidRPr="003A52B4" w:rsidRDefault="003A52B4" w:rsidP="009748E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A52B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3A52B4" w:rsidRPr="003A52B4" w:rsidRDefault="003A52B4" w:rsidP="009748EF">
            <w:pPr>
              <w:spacing w:after="0" w:line="240" w:lineRule="auto"/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3A52B4"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</w:rPr>
              <w:t>Principal</w:t>
            </w:r>
          </w:p>
        </w:tc>
        <w:tc>
          <w:tcPr>
            <w:tcW w:w="2970" w:type="dxa"/>
            <w:shd w:val="clear" w:color="auto" w:fill="DAEEF3" w:themeFill="accent5" w:themeFillTint="33"/>
          </w:tcPr>
          <w:p w:rsidR="00F918BE" w:rsidRDefault="003A52B4" w:rsidP="009748E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52B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P. A. College of Education, Puliampatti, </w:t>
            </w:r>
          </w:p>
          <w:p w:rsidR="003A52B4" w:rsidRPr="003A52B4" w:rsidRDefault="003A52B4" w:rsidP="009748E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52B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Pollachi-642</w:t>
            </w:r>
            <w:r w:rsidR="00F9159C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</w:t>
            </w:r>
            <w:r w:rsidRPr="003A52B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002</w:t>
            </w:r>
          </w:p>
        </w:tc>
        <w:tc>
          <w:tcPr>
            <w:tcW w:w="1586" w:type="dxa"/>
            <w:shd w:val="clear" w:color="auto" w:fill="DAEEF3" w:themeFill="accent5" w:themeFillTint="33"/>
            <w:vAlign w:val="center"/>
          </w:tcPr>
          <w:p w:rsidR="003A52B4" w:rsidRPr="003A52B4" w:rsidRDefault="003A52B4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52B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Mar 10</w:t>
            </w:r>
            <w:r w:rsidRPr="003A52B4">
              <w:rPr>
                <w:rFonts w:ascii="Times New Roman" w:hAnsi="Times New Roman"/>
                <w:color w:val="4F81BD" w:themeColor="accent1"/>
                <w:sz w:val="24"/>
                <w:szCs w:val="24"/>
                <w:vertAlign w:val="superscript"/>
              </w:rPr>
              <w:t>th</w:t>
            </w:r>
            <w:r w:rsidRPr="003A52B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2012</w:t>
            </w:r>
          </w:p>
        </w:tc>
        <w:tc>
          <w:tcPr>
            <w:tcW w:w="1384" w:type="dxa"/>
            <w:shd w:val="clear" w:color="auto" w:fill="DAEEF3" w:themeFill="accent5" w:themeFillTint="33"/>
            <w:vAlign w:val="center"/>
          </w:tcPr>
          <w:p w:rsidR="003A52B4" w:rsidRPr="003A52B4" w:rsidRDefault="003A52B4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3A52B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Till date</w:t>
            </w:r>
          </w:p>
        </w:tc>
        <w:tc>
          <w:tcPr>
            <w:tcW w:w="1406" w:type="dxa"/>
            <w:shd w:val="clear" w:color="auto" w:fill="DAEEF3" w:themeFill="accent5" w:themeFillTint="33"/>
            <w:vAlign w:val="center"/>
          </w:tcPr>
          <w:p w:rsidR="003A52B4" w:rsidRPr="003A52B4" w:rsidRDefault="004025B0" w:rsidP="009748EF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3 </w:t>
            </w:r>
            <w:r w:rsidR="003A52B4" w:rsidRPr="003A52B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rs and </w:t>
            </w:r>
            <w:r w:rsidR="00145108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        </w:t>
            </w:r>
            <w:r w:rsidR="00511E37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Months</w:t>
            </w:r>
          </w:p>
        </w:tc>
      </w:tr>
    </w:tbl>
    <w:p w:rsidR="003A52B4" w:rsidRPr="00FB1B46" w:rsidRDefault="003A52B4" w:rsidP="00045E62">
      <w:pPr>
        <w:jc w:val="both"/>
        <w:rPr>
          <w:rFonts w:ascii="Times New Roman" w:hAnsi="Times New Roman" w:cs="Times New Roman"/>
          <w:sz w:val="6"/>
          <w:szCs w:val="24"/>
          <w:lang w:bidi="hi-IN"/>
        </w:rPr>
      </w:pPr>
    </w:p>
    <w:p w:rsidR="0049621D" w:rsidRPr="0049621D" w:rsidRDefault="0049621D" w:rsidP="00F33016">
      <w:pPr>
        <w:spacing w:after="0" w:line="360" w:lineRule="auto"/>
        <w:jc w:val="both"/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</w:pPr>
      <w:r w:rsidRPr="0049621D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>NAAC EXPERIENCE:</w:t>
      </w:r>
    </w:p>
    <w:p w:rsidR="0049621D" w:rsidRPr="00995E19" w:rsidRDefault="00B96DFE" w:rsidP="0049621D">
      <w:pPr>
        <w:pStyle w:val="ListParagraph"/>
        <w:numPr>
          <w:ilvl w:val="0"/>
          <w:numId w:val="2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bidi="hi-IN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Serv</w:t>
      </w:r>
      <w:r w:rsidR="0049621D" w:rsidRPr="00995E19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ing as a </w:t>
      </w:r>
      <w:r w:rsidR="0049621D" w:rsidRPr="00995E19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NAAC Director</w:t>
      </w:r>
      <w:r w:rsidR="0049621D" w:rsidRPr="00995E19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at P. A. College of Education, Pollachi in the Academic Year 2014-2015.</w:t>
      </w:r>
    </w:p>
    <w:p w:rsidR="00B96DFE" w:rsidRPr="00B96DFE" w:rsidRDefault="0049621D" w:rsidP="00B96DFE">
      <w:pPr>
        <w:pStyle w:val="ListParagraph"/>
        <w:numPr>
          <w:ilvl w:val="0"/>
          <w:numId w:val="2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bidi="hi-IN"/>
        </w:rPr>
      </w:pPr>
      <w:r w:rsidRPr="00995E19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Served as a </w:t>
      </w:r>
      <w:r w:rsidRPr="00995E19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NAAC Coordinator</w:t>
      </w:r>
      <w:r w:rsidRPr="00995E19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at PSN College of Education, Tirunelveli 30</w:t>
      </w:r>
      <w:r w:rsidRPr="00995E19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th</w:t>
      </w:r>
      <w:r w:rsidRPr="00995E19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and 31</w:t>
      </w:r>
      <w:r w:rsidRPr="00995E19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st</w:t>
      </w:r>
      <w:r w:rsidRPr="00995E19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January 2012.</w:t>
      </w:r>
    </w:p>
    <w:p w:rsidR="00F33016" w:rsidRPr="00AE5D26" w:rsidRDefault="00F33016" w:rsidP="00F33016">
      <w:pPr>
        <w:jc w:val="both"/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</w:pPr>
      <w:r w:rsidRPr="00AE5D26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>MEMBERSHIP IN ADVISORY BOARD:</w:t>
      </w:r>
    </w:p>
    <w:p w:rsidR="00F33016" w:rsidRPr="00AE5D26" w:rsidRDefault="00F33016" w:rsidP="00F33016">
      <w:pPr>
        <w:pStyle w:val="ListParagraph"/>
        <w:numPr>
          <w:ilvl w:val="0"/>
          <w:numId w:val="5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bidi="hi-IN"/>
        </w:rPr>
      </w:pPr>
      <w:r w:rsidRPr="00AE5D26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A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s</w:t>
      </w:r>
      <w:r w:rsidRPr="00AE5D26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sociate Member</w:t>
      </w:r>
      <w:r w:rsidRPr="00AE5D26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in the International Institute of Education and Management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, </w:t>
      </w:r>
      <w:r w:rsidRPr="00AE5D26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Delhi.</w:t>
      </w:r>
    </w:p>
    <w:p w:rsidR="00F33016" w:rsidRPr="00F33016" w:rsidRDefault="00F33016" w:rsidP="00F33016">
      <w:pPr>
        <w:pStyle w:val="ListParagraph"/>
        <w:numPr>
          <w:ilvl w:val="0"/>
          <w:numId w:val="5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</w:pPr>
      <w:r w:rsidRPr="00F56BD9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Advisory Board Member</w:t>
      </w:r>
      <w:r w:rsidRPr="00AE5D26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in an International Scholarly Research Journals                                      (SRJIS JIF1.385)</w:t>
      </w:r>
    </w:p>
    <w:p w:rsidR="00F33016" w:rsidRPr="00F33016" w:rsidRDefault="00F33016" w:rsidP="00F33016">
      <w:pPr>
        <w:pStyle w:val="ListParagraph"/>
        <w:numPr>
          <w:ilvl w:val="0"/>
          <w:numId w:val="5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</w:pPr>
      <w:r w:rsidRPr="00F33016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Member</w:t>
      </w:r>
      <w:r w:rsidRPr="00F33016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in the Indian Solidarity Council, New Delhi.</w:t>
      </w:r>
    </w:p>
    <w:p w:rsidR="00B96DFE" w:rsidRPr="00B96DFE" w:rsidRDefault="00B96DFE" w:rsidP="00F33016">
      <w:pPr>
        <w:spacing w:after="0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bidi="hi-IN"/>
        </w:rPr>
      </w:pPr>
      <w:r w:rsidRPr="00B96DFE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 xml:space="preserve">MEMBERSHIP IN </w:t>
      </w:r>
      <w:r w:rsidR="000200BA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>UNIVERSIT</w:t>
      </w:r>
      <w:r w:rsidR="002632AA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>Y</w:t>
      </w:r>
      <w:r w:rsidR="000200BA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 xml:space="preserve"> </w:t>
      </w:r>
      <w:r w:rsidRPr="00B96DFE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>BOARD OF STUDIES:</w:t>
      </w:r>
    </w:p>
    <w:p w:rsidR="00AE5D26" w:rsidRPr="00F33016" w:rsidRDefault="00B96DFE" w:rsidP="00F33016">
      <w:pPr>
        <w:pStyle w:val="ListParagraph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bidi="hi-IN"/>
        </w:rPr>
      </w:pPr>
      <w:r w:rsidRPr="00B96DFE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Member in Board of Studies for the B.Ed. Degree Programme from </w:t>
      </w:r>
      <w:r w:rsidRPr="00B96DFE">
        <w:rPr>
          <w:rFonts w:ascii="Times New Roman" w:hAnsi="Times New Roman" w:cs="Times New Roman"/>
          <w:color w:val="4F81BD" w:themeColor="accent1"/>
          <w:sz w:val="24"/>
          <w:szCs w:val="24"/>
        </w:rPr>
        <w:t>Feb 21</w:t>
      </w:r>
      <w:r w:rsidRPr="00B96DFE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</w:rPr>
        <w:t>st</w:t>
      </w:r>
      <w:r w:rsidRPr="00B96DFE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2014 for     3 years in the</w:t>
      </w:r>
      <w:r w:rsidRPr="00B96DFE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Tamil Nadu Teachers Education University, Chennai-5</w:t>
      </w:r>
    </w:p>
    <w:p w:rsidR="00AE5D26" w:rsidRPr="00AE5D26" w:rsidRDefault="00AE5D26" w:rsidP="007C73C0">
      <w:pPr>
        <w:spacing w:after="0" w:line="360" w:lineRule="auto"/>
        <w:jc w:val="both"/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</w:pPr>
      <w:r w:rsidRPr="00AE5D26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lastRenderedPageBreak/>
        <w:t>MEMBERSHIP IN COMMITTEE:</w:t>
      </w:r>
    </w:p>
    <w:p w:rsidR="007456F7" w:rsidRPr="009F24D0" w:rsidRDefault="00AE5D26" w:rsidP="00044AEE">
      <w:pPr>
        <w:pStyle w:val="ListParagraph"/>
        <w:numPr>
          <w:ilvl w:val="0"/>
          <w:numId w:val="6"/>
        </w:numPr>
        <w:spacing w:before="0" w:beforeAutospacing="0" w:after="240" w:afterAutospacing="0"/>
        <w:contextualSpacing w:val="0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bidi="hi-IN"/>
        </w:rPr>
      </w:pPr>
      <w:r w:rsidRPr="008915EC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One of the Committee Member for</w:t>
      </w:r>
      <w:r w:rsidR="009F24D0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the</w:t>
      </w:r>
      <w:r w:rsidRPr="008915EC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 w:rsidRPr="00B96DFE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Third International Conference</w:t>
      </w:r>
      <w:r w:rsidRPr="008915EC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from April 20</w:t>
      </w:r>
      <w:r w:rsidRPr="008915EC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th</w:t>
      </w:r>
      <w:r w:rsidRPr="008915EC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to 22</w:t>
      </w:r>
      <w:r w:rsidRPr="008915EC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nd</w:t>
      </w:r>
      <w:r w:rsidRPr="008915EC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2015</w:t>
      </w:r>
      <w:r w:rsidRPr="008915E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in the</w:t>
      </w:r>
      <w:r w:rsidRPr="008915EC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 w:rsidRPr="00B96DFE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Tamil Nadu Teachers Education University</w:t>
      </w:r>
      <w:r w:rsidRPr="008915EC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, Chennai-5</w:t>
      </w:r>
    </w:p>
    <w:p w:rsidR="009F24D0" w:rsidRPr="00044AEE" w:rsidRDefault="009F24D0" w:rsidP="00044AEE">
      <w:pPr>
        <w:pStyle w:val="ListParagraph"/>
        <w:numPr>
          <w:ilvl w:val="0"/>
          <w:numId w:val="6"/>
        </w:numPr>
        <w:spacing w:before="0" w:beforeAutospacing="0" w:after="240" w:afterAutospacing="0"/>
        <w:contextualSpacing w:val="0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bidi="hi-IN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One of the Committee Member for the </w:t>
      </w:r>
      <w:r w:rsidRPr="00967FFB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Second International Conference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from May 19</w:t>
      </w:r>
      <w:r w:rsidRPr="009F24D0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th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to 21</w:t>
      </w:r>
      <w:r w:rsidRPr="009F24D0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st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2014 in the </w:t>
      </w:r>
      <w:r w:rsidRPr="00B96DFE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Tamil Nadu Teachers Education University</w:t>
      </w:r>
      <w:r w:rsidRPr="008915EC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, Chennai-5</w:t>
      </w:r>
    </w:p>
    <w:p w:rsidR="00AE5D26" w:rsidRPr="00BD3FD1" w:rsidRDefault="00AE5D26" w:rsidP="007C73C0">
      <w:pPr>
        <w:spacing w:after="0" w:line="360" w:lineRule="auto"/>
        <w:jc w:val="both"/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</w:pPr>
      <w:r w:rsidRPr="00BD3FD1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 xml:space="preserve">MEMBERSHIP IN SPORTS AND CULTURAL MEET OF UNIVERSITY: </w:t>
      </w:r>
    </w:p>
    <w:p w:rsidR="00AE5D26" w:rsidRPr="00BD3FD1" w:rsidRDefault="00AE5D26" w:rsidP="00BD3FD1">
      <w:pPr>
        <w:pStyle w:val="ListParagraph"/>
        <w:numPr>
          <w:ilvl w:val="0"/>
          <w:numId w:val="3"/>
        </w:numPr>
        <w:spacing w:before="0" w:beforeAutospacing="0" w:after="200" w:afterAutospacing="0"/>
        <w:contextualSpacing w:val="0"/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</w:pPr>
      <w:r w:rsidRPr="00BD3FD1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Member</w:t>
      </w:r>
      <w:r w:rsidRPr="00BD3FD1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 w:rsidRPr="008A57EC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of</w:t>
      </w:r>
      <w:r w:rsidRPr="00BD3FD1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 w:rsidRPr="008A57EC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Zonal and District Level Sports and Cultural Meet</w:t>
      </w:r>
      <w:r w:rsidRPr="00BD3FD1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of Tamil Nadu Teachers Education University for the </w:t>
      </w:r>
      <w:r w:rsidRPr="008A57EC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Academic Year 2014-2015</w:t>
      </w:r>
      <w:r w:rsidRPr="00BD3FD1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on 22</w:t>
      </w:r>
      <w:r w:rsidRPr="00BD3FD1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nd</w:t>
      </w:r>
      <w:r w:rsidRPr="00BD3FD1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March 2015 for the Coimbatore District.</w:t>
      </w:r>
    </w:p>
    <w:p w:rsidR="000C5C97" w:rsidRPr="000C5C97" w:rsidRDefault="00AE5D26" w:rsidP="00045E62">
      <w:pPr>
        <w:pStyle w:val="ListParagraph"/>
        <w:numPr>
          <w:ilvl w:val="0"/>
          <w:numId w:val="3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</w:pPr>
      <w:r w:rsidRPr="000C5C9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Member</w:t>
      </w:r>
      <w:r w:rsidRPr="000C5C9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 w:rsidRPr="008A57EC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of District Level Sports and Cultural Meet</w:t>
      </w:r>
      <w:r w:rsidRPr="000C5C9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of Tamil Nadu Teachers Education University for the </w:t>
      </w:r>
      <w:r w:rsidRPr="008A57EC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Academic Year 2013-2014</w:t>
      </w:r>
      <w:r w:rsidRPr="000C5C9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on 17</w:t>
      </w:r>
      <w:r w:rsidRPr="000C5C97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th</w:t>
      </w:r>
      <w:r w:rsidRPr="000C5C9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March 2014 for the Coimbatore District. </w:t>
      </w:r>
    </w:p>
    <w:p w:rsidR="00AE5D26" w:rsidRPr="000C5C97" w:rsidRDefault="00AE5D26" w:rsidP="000C5C97">
      <w:pPr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</w:pPr>
      <w:r w:rsidRPr="000C5C97"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  <w:t>AWARDS AND APPRECIATIONS: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/>
      </w:tblPr>
      <w:tblGrid>
        <w:gridCol w:w="607"/>
        <w:gridCol w:w="8969"/>
      </w:tblGrid>
      <w:tr w:rsidR="00AE5D26" w:rsidRPr="00E4798B" w:rsidTr="00C221A1">
        <w:trPr>
          <w:trHeight w:val="161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AE5D26" w:rsidRPr="00E4798B" w:rsidRDefault="00AE5D26" w:rsidP="00B210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bidi="ta-IN"/>
              </w:rPr>
            </w:pPr>
            <w:r w:rsidRPr="00E4798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bidi="ta-IN"/>
              </w:rPr>
              <w:t>Sl. No.</w:t>
            </w:r>
          </w:p>
        </w:tc>
        <w:tc>
          <w:tcPr>
            <w:tcW w:w="4683" w:type="pct"/>
            <w:shd w:val="clear" w:color="auto" w:fill="4F81BD" w:themeFill="accent1"/>
            <w:vAlign w:val="center"/>
          </w:tcPr>
          <w:p w:rsidR="00AE5D26" w:rsidRPr="00E4798B" w:rsidRDefault="00AE5D26" w:rsidP="00B210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bidi="ta-IN"/>
              </w:rPr>
            </w:pPr>
            <w:r w:rsidRPr="00E4798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bidi="ta-IN"/>
              </w:rPr>
              <w:t>CERTIFICATE PARTICULARS</w:t>
            </w:r>
          </w:p>
        </w:tc>
      </w:tr>
      <w:tr w:rsidR="00AE5D26" w:rsidRPr="00B07C72" w:rsidTr="00C221A1">
        <w:trPr>
          <w:trHeight w:val="161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AE5D26" w:rsidRPr="00B07C72" w:rsidRDefault="00AE5D26" w:rsidP="00B2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1.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AE5D26" w:rsidRPr="00B07C72" w:rsidRDefault="00CD674E" w:rsidP="000F6E0D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"VIJAY RATTAN GOLD MEDAL AWARD</w:t>
            </w:r>
            <w:r w:rsidRPr="00B07C7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"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0F6E0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for the outstanding achievements 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in the field of Education for the year 2015, given by the International Institute o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f Education and Management, 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Delhi.</w:t>
            </w:r>
          </w:p>
        </w:tc>
      </w:tr>
      <w:tr w:rsidR="002632AA" w:rsidRPr="00B07C72" w:rsidTr="00C221A1">
        <w:trPr>
          <w:trHeight w:val="161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2.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Default="00AA33E6" w:rsidP="000F6E0D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"RAJIV GANDHI EDUCATION EXCELLENCE AWARD” </w:t>
            </w:r>
            <w:r w:rsidR="000F6E0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for the outstanding achievements</w:t>
            </w:r>
            <w:r w:rsidR="000F6E0D"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in the field of Education</w:t>
            </w:r>
            <w:r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</w:rPr>
              <w:t xml:space="preserve"> for 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the year 2015, given by the 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Indian Solidarity Council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, New Delhi.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</w:t>
            </w:r>
          </w:p>
        </w:tc>
      </w:tr>
      <w:tr w:rsidR="002632AA" w:rsidRPr="00B07C72" w:rsidTr="00C221A1">
        <w:trPr>
          <w:trHeight w:val="161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3.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Default="002632AA" w:rsidP="000F6E0D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"BHARAT VIDYA VIBHUSHAN PURASKAR</w:t>
            </w:r>
            <w:r w:rsidRPr="00B07C7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"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0F6E0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for the outstanding achievements</w:t>
            </w:r>
            <w:r w:rsidRPr="00B07C7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in the field of Education for the year 2015, given by the In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ternational Business Council, New 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Delhi.</w:t>
            </w:r>
          </w:p>
        </w:tc>
      </w:tr>
      <w:tr w:rsidR="002632AA" w:rsidRPr="00B07C72" w:rsidTr="00C221A1">
        <w:trPr>
          <w:trHeight w:val="161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4.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CD674E" w:rsidP="000F6E0D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"GLORY OF EDUCATION EXCELLENCE GOLD MEDAL AWARD” </w:t>
            </w:r>
            <w:r w:rsidR="000F6E0D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for the outstanding achievements</w:t>
            </w:r>
            <w:r w:rsidRPr="00B07C7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in the field of Education</w:t>
            </w:r>
            <w:r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</w:rPr>
              <w:t xml:space="preserve"> for 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the year 2015, given by the 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Indian Solidarity Council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, New Delhi.</w:t>
            </w:r>
          </w:p>
        </w:tc>
      </w:tr>
      <w:tr w:rsidR="002632AA" w:rsidRPr="00B07C72" w:rsidTr="00C221A1">
        <w:trPr>
          <w:trHeight w:val="161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5.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B21024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B07C7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"BHARAT VIDYA SIROMANI AWARD"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and a </w:t>
            </w:r>
            <w:r w:rsidRPr="00B07C7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"CERTIFICATE OF EDUCATION EXCELLENCE" 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in the field of Education for the year 2015, given by the International Institute o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f Education and Management, 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Delhi.</w:t>
            </w:r>
          </w:p>
        </w:tc>
      </w:tr>
      <w:tr w:rsidR="002632AA" w:rsidRPr="00B07C72" w:rsidTr="00C221A1">
        <w:trPr>
          <w:trHeight w:val="161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lastRenderedPageBreak/>
              <w:t>6.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B21024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"RASHTRIYA </w:t>
            </w:r>
            <w:r w:rsidRPr="00B07C7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VIDYA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GAURAV GOLD MEDAL” 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and a </w:t>
            </w:r>
            <w:r w:rsidRPr="00B07C7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"CERTIFICATE OF EDUCATION EXCELLENCE" 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in the field of Education</w:t>
            </w:r>
            <w:r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</w:rPr>
              <w:t xml:space="preserve"> for 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the year 2015, given by the 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Indian Solidarity Council</w:t>
            </w:r>
            <w:r w:rsidRPr="00B07C7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, New Delhi.</w:t>
            </w: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2632AA" w:rsidRPr="00B07C72" w:rsidTr="00C221A1">
        <w:trPr>
          <w:trHeight w:val="161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7.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B21024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‘CERTIFICATE OF APPRECIATION’</w:t>
            </w:r>
            <w:r w:rsidRPr="00B07C7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bidi="hi-IN"/>
              </w:rPr>
              <w:t xml:space="preserve">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awarded for the participation and contribution in a Seminar on </w:t>
            </w:r>
            <w:r w:rsidRPr="00B07C7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bidi="hi-IN"/>
              </w:rPr>
              <w:t>“Role of Technology in Modern Education”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conducted by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C4 Training Company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at Coimbatore.</w:t>
            </w:r>
          </w:p>
        </w:tc>
      </w:tr>
      <w:tr w:rsidR="002632AA" w:rsidRPr="00B07C72" w:rsidTr="00C221A1">
        <w:trPr>
          <w:trHeight w:val="161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8.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B21024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‘CERTIFICATE OF APPRECIATION’</w:t>
            </w:r>
            <w:r w:rsidRPr="00B07C7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bidi="hi-IN"/>
              </w:rPr>
              <w:t xml:space="preserve">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awarded for the participation and contribution in a Workshop on </w:t>
            </w:r>
            <w:r w:rsidRPr="00B07C7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bidi="hi-IN"/>
              </w:rPr>
              <w:t>“Youth Power: Utilizing the inner strength of Country”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conducted by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C4 Training Company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at Coimbatore.</w:t>
            </w:r>
          </w:p>
        </w:tc>
      </w:tr>
      <w:tr w:rsidR="002632AA" w:rsidRPr="00B07C72" w:rsidTr="00C221A1">
        <w:trPr>
          <w:trHeight w:val="161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9.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B21024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‘CERTIFICATE OF APPRECIATION’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awarded for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the participation and contribution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in a Seminar on </w:t>
            </w:r>
            <w:r w:rsidRPr="00B07C72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  <w:lang w:bidi="hi-IN"/>
              </w:rPr>
              <w:t xml:space="preserve">“Economic and Social Empowerment of Women in India”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conducted by </w:t>
            </w:r>
            <w:r w:rsidRPr="00B07C7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bidi="hi-IN"/>
              </w:rPr>
              <w:t>TIME Institute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>, Coimbatore.</w:t>
            </w:r>
          </w:p>
        </w:tc>
      </w:tr>
      <w:tr w:rsidR="002632AA" w:rsidRPr="00B07C72" w:rsidTr="00C221A1">
        <w:trPr>
          <w:trHeight w:val="239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10.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2D61A1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‘CERTIFICATE OF APPRECIATION’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awarded for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the participation and contribution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in a Workshop on </w:t>
            </w:r>
            <w:r w:rsidRPr="00B07C72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  <w:lang w:bidi="hi-IN"/>
              </w:rPr>
              <w:t xml:space="preserve">“Role of Women and Youth in Nation Building”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conducted by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C4 Training Company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at Coimbatore.</w:t>
            </w:r>
          </w:p>
        </w:tc>
      </w:tr>
      <w:tr w:rsidR="002632AA" w:rsidRPr="00B07C72" w:rsidTr="00C221A1">
        <w:trPr>
          <w:trHeight w:val="239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11.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5774E4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‘CERTIFICATE OF APPRECIATION’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awarded for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the participation and contribution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in a Regional Conference on </w:t>
            </w:r>
            <w:r w:rsidRPr="00B07C72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  <w:lang w:bidi="hi-IN"/>
              </w:rPr>
              <w:t xml:space="preserve">“The Youth of India, Are they in a position or unrest?”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conducted by </w:t>
            </w:r>
            <w:r w:rsidRPr="00B07C7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bidi="hi-IN"/>
              </w:rPr>
              <w:t>C4 Training Company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at Coimbatore.</w:t>
            </w:r>
          </w:p>
        </w:tc>
      </w:tr>
      <w:tr w:rsidR="002632AA" w:rsidRPr="00B07C72" w:rsidTr="00C221A1">
        <w:trPr>
          <w:trHeight w:val="239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12.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5774E4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‘CERTIFICATE OF APPRECIATION’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awarded for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the participation and contribution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in a seminar on </w:t>
            </w:r>
            <w:r w:rsidRPr="00B07C72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  <w:lang w:bidi="hi-IN"/>
              </w:rPr>
              <w:t xml:space="preserve">“Equal Opportunity-Insight on Women Empowerment and Development”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conducted by </w:t>
            </w:r>
            <w:r w:rsidRPr="00B07C7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bidi="hi-IN"/>
              </w:rPr>
              <w:t>C4 Training Company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at Coimbatore.</w:t>
            </w:r>
          </w:p>
        </w:tc>
      </w:tr>
      <w:tr w:rsidR="002632AA" w:rsidRPr="00B07C72" w:rsidTr="00C221A1">
        <w:trPr>
          <w:trHeight w:val="239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13.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B21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‘CERTIFICATE OF APPRECIATION’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awarded for served as a </w:t>
            </w:r>
            <w:r w:rsidRPr="00B07C72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  <w:lang w:bidi="hi-IN"/>
              </w:rPr>
              <w:t xml:space="preserve">Resource Person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of for the State Level Workshop on </w:t>
            </w:r>
            <w:r w:rsidRPr="00B07C72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  <w:lang w:bidi="hi-IN"/>
              </w:rPr>
              <w:t xml:space="preserve">“Development of Emotional Intelligence”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>at St. Peter’s College of Education, at Coimbatore.</w:t>
            </w:r>
          </w:p>
        </w:tc>
      </w:tr>
      <w:tr w:rsidR="002632AA" w:rsidRPr="00B07C72" w:rsidTr="00C221A1">
        <w:trPr>
          <w:trHeight w:val="239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14.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B21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‘CERTIFICATE OF MERIT’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>awarded for participated and served as “</w:t>
            </w:r>
            <w:r w:rsidRPr="00B07C72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  <w:lang w:bidi="hi-IN"/>
              </w:rPr>
              <w:t>Professional Expert in Theatre Pedagogy”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in the </w:t>
            </w:r>
            <w:r w:rsidRPr="00B539A1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bidi="hi-IN"/>
              </w:rPr>
              <w:t xml:space="preserve">Citizenship and </w:t>
            </w:r>
            <w:r w:rsidRPr="00B07C7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bidi="hi-IN"/>
              </w:rPr>
              <w:t>Multiskills Training Camp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conducted by </w:t>
            </w:r>
            <w:r w:rsidRPr="00B07C7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bidi="hi-IN"/>
              </w:rPr>
              <w:t>Nigazh Theatre Centre,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Madurai.</w:t>
            </w:r>
          </w:p>
        </w:tc>
      </w:tr>
      <w:tr w:rsidR="002632AA" w:rsidRPr="00B07C72" w:rsidTr="00C221A1">
        <w:trPr>
          <w:trHeight w:val="239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15.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B21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‘CERTIFICATE OF MERIT’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awarded for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the participation and contribution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in a Workshop on </w:t>
            </w:r>
            <w:r w:rsidRPr="00B07C72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  <w:lang w:bidi="hi-IN"/>
              </w:rPr>
              <w:t>“Empowering Women Rebuilding the Society”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conducted by                        </w:t>
            </w:r>
            <w:r w:rsidRPr="00B07C7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bidi="hi-IN"/>
              </w:rPr>
              <w:t>SMART Training Resource India Pvt. Ltd.,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Coimbatore.</w:t>
            </w:r>
          </w:p>
        </w:tc>
      </w:tr>
      <w:tr w:rsidR="002632AA" w:rsidRPr="00B07C72" w:rsidTr="00C221A1">
        <w:trPr>
          <w:trHeight w:val="239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16.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B21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‘CERTIFICATE OF APPRECIATION’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awarded for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the participation and contribution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in a Workshop on </w:t>
            </w:r>
            <w:r w:rsidRPr="00B07C72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  <w:lang w:bidi="hi-IN"/>
              </w:rPr>
              <w:t xml:space="preserve">“Impact on Modern Technology in Youth Education”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conducted by </w:t>
            </w:r>
            <w:r w:rsidRPr="00B07C7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bidi="hi-IN"/>
              </w:rPr>
              <w:t>Focus Academy for Career Enhancement (FACE)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>, Coimbatore.</w:t>
            </w:r>
          </w:p>
        </w:tc>
      </w:tr>
      <w:tr w:rsidR="002632AA" w:rsidRPr="00B07C72" w:rsidTr="00C221A1">
        <w:trPr>
          <w:trHeight w:val="239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lastRenderedPageBreak/>
              <w:t>17.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B21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‘CERTIFICATE OF EXCELLENCE’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for the contribution as an </w:t>
            </w:r>
            <w:r w:rsidRPr="00B07C72">
              <w:rPr>
                <w:rFonts w:ascii="Times New Roman" w:hAnsi="Times New Roman" w:cs="Times New Roman"/>
                <w:b/>
                <w:i/>
                <w:iCs/>
                <w:color w:val="4F81BD" w:themeColor="accent1"/>
                <w:sz w:val="24"/>
                <w:szCs w:val="24"/>
                <w:lang w:bidi="hi-IN"/>
              </w:rPr>
              <w:t>Organizing Secretary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for the International Seminar on </w:t>
            </w:r>
            <w:r w:rsidRPr="00B07C72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  <w:lang w:bidi="hi-IN"/>
              </w:rPr>
              <w:t>“Educating for Human Rights, Peace and Intercultural Dialogues”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”conducted </w:t>
            </w:r>
            <w:r w:rsidRPr="00B07C7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bidi="hi-IN"/>
              </w:rPr>
              <w:t>PSN College of Education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>, Palayamkottai.</w:t>
            </w:r>
          </w:p>
        </w:tc>
      </w:tr>
      <w:tr w:rsidR="002632AA" w:rsidRPr="00B07C72" w:rsidTr="00C221A1">
        <w:trPr>
          <w:trHeight w:val="239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18.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B21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‘CERTIFICATE OF APPRECIATION’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for the contribution as the </w:t>
            </w:r>
            <w:r>
              <w:rPr>
                <w:rFonts w:ascii="Times New Roman" w:hAnsi="Times New Roman" w:cs="Times New Roman"/>
                <w:b/>
                <w:i/>
                <w:iCs/>
                <w:color w:val="4F81BD" w:themeColor="accent1"/>
                <w:sz w:val="24"/>
                <w:szCs w:val="24"/>
                <w:lang w:bidi="hi-IN"/>
              </w:rPr>
              <w:t>Coo</w:t>
            </w:r>
            <w:r w:rsidRPr="00B07C72">
              <w:rPr>
                <w:rFonts w:ascii="Times New Roman" w:hAnsi="Times New Roman" w:cs="Times New Roman"/>
                <w:b/>
                <w:i/>
                <w:iCs/>
                <w:color w:val="4F81BD" w:themeColor="accent1"/>
                <w:sz w:val="24"/>
                <w:szCs w:val="24"/>
                <w:lang w:bidi="hi-IN"/>
              </w:rPr>
              <w:t xml:space="preserve">rdinator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for the </w:t>
            </w:r>
            <w:r w:rsidRPr="00B07C7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bidi="hi-IN"/>
              </w:rPr>
              <w:t>NAAC Peer Team of UGC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during 30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vertAlign w:val="superscript"/>
                <w:lang w:bidi="hi-IN"/>
              </w:rPr>
              <w:t>th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and 31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vertAlign w:val="superscript"/>
                <w:lang w:bidi="hi-IN"/>
              </w:rPr>
              <w:t>st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January 2012, at </w:t>
            </w:r>
            <w:r w:rsidRPr="00B07C7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bidi="hi-IN"/>
              </w:rPr>
              <w:t>PSN College of Education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>, Palayamkottai.</w:t>
            </w:r>
          </w:p>
        </w:tc>
      </w:tr>
      <w:tr w:rsidR="002632AA" w:rsidRPr="00B07C72" w:rsidTr="00C221A1">
        <w:trPr>
          <w:trHeight w:val="239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19.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B21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‘CERTIFICATE OF APPRECIATION’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for the contribution as an </w:t>
            </w:r>
            <w:r w:rsidRPr="00B07C72">
              <w:rPr>
                <w:rFonts w:ascii="Times New Roman" w:hAnsi="Times New Roman" w:cs="Times New Roman"/>
                <w:b/>
                <w:i/>
                <w:iCs/>
                <w:color w:val="4F81BD" w:themeColor="accent1"/>
                <w:sz w:val="24"/>
                <w:szCs w:val="24"/>
                <w:lang w:bidi="hi-IN"/>
              </w:rPr>
              <w:t xml:space="preserve">Organizing Secretary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for the National Seminar on </w:t>
            </w:r>
            <w:r w:rsidRPr="00B07C72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sz w:val="24"/>
                <w:szCs w:val="24"/>
                <w:lang w:bidi="hi-IN"/>
              </w:rPr>
              <w:t>“Role of ICT in Teaching and Learning Process”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on 29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vertAlign w:val="superscript"/>
                <w:lang w:bidi="hi-IN"/>
              </w:rPr>
              <w:t>th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 xml:space="preserve"> September 2011, conducted by </w:t>
            </w:r>
            <w:r w:rsidRPr="00B07C7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bidi="hi-IN"/>
              </w:rPr>
              <w:t>PSN College of Education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  <w:lang w:bidi="hi-IN"/>
              </w:rPr>
              <w:t>, Palayamkottai.</w:t>
            </w:r>
          </w:p>
        </w:tc>
      </w:tr>
      <w:tr w:rsidR="002632AA" w:rsidRPr="00B07C72" w:rsidTr="00C221A1">
        <w:trPr>
          <w:trHeight w:val="239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20.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FB3B2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lang w:bidi="hi-IN"/>
              </w:rPr>
              <w:t xml:space="preserve">‘CERTIFICATE OF MERIT’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 xml:space="preserve">for the contribution as an </w:t>
            </w:r>
            <w:r w:rsidRPr="00B07C72">
              <w:rPr>
                <w:rFonts w:ascii="Times New Roman" w:hAnsi="Times New Roman" w:cs="Times New Roman"/>
                <w:b/>
                <w:i/>
                <w:iCs/>
                <w:color w:val="4F81BD" w:themeColor="accent1"/>
                <w:lang w:bidi="hi-IN"/>
              </w:rPr>
              <w:t xml:space="preserve">Joint Secretary 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 xml:space="preserve">for the State Level Seminar on </w:t>
            </w:r>
            <w:r w:rsidRPr="00B07C72">
              <w:rPr>
                <w:rFonts w:ascii="Times New Roman" w:hAnsi="Times New Roman" w:cs="Times New Roman"/>
                <w:b/>
                <w:bCs/>
                <w:i/>
                <w:color w:val="4F81BD" w:themeColor="accent1"/>
                <w:lang w:bidi="hi-IN"/>
              </w:rPr>
              <w:t>“Action Research”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 xml:space="preserve"> on 24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vertAlign w:val="superscript"/>
                <w:lang w:bidi="hi-IN"/>
              </w:rPr>
              <w:t>th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 xml:space="preserve"> March 2011, organized by </w:t>
            </w:r>
            <w:r w:rsidRPr="00B07C72">
              <w:rPr>
                <w:rFonts w:ascii="Times New Roman" w:hAnsi="Times New Roman" w:cs="Times New Roman"/>
                <w:b/>
                <w:bCs/>
                <w:color w:val="4F81BD" w:themeColor="accent1"/>
                <w:lang w:bidi="hi-IN"/>
              </w:rPr>
              <w:t>PSN College of Education</w:t>
            </w:r>
            <w:r w:rsidRPr="00B07C72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>, Palayamkottai.</w:t>
            </w:r>
          </w:p>
        </w:tc>
      </w:tr>
      <w:tr w:rsidR="002632AA" w:rsidRPr="00B07C72" w:rsidTr="00C221A1">
        <w:trPr>
          <w:trHeight w:val="239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21.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FB3B2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bidi="hi-IN"/>
              </w:rPr>
              <w:t>‘CERTIFICATE FOR BEST PRESENTATION’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awarded for the paper titled </w:t>
            </w:r>
            <w:r w:rsidRPr="00B07C7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bidi="hi-IN"/>
              </w:rPr>
              <w:t>“Social Issues pertaining to the Women related problems in India: Role and Importance of Media”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in the two day International Conference on “Women Empowerment: Global Perspective”, Kanyakumari. (27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perscript"/>
                <w:lang w:bidi="hi-IN"/>
              </w:rPr>
              <w:t>th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and 28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vertAlign w:val="superscript"/>
                <w:lang w:bidi="hi-IN"/>
              </w:rPr>
              <w:t>th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September 2013).</w:t>
            </w:r>
          </w:p>
        </w:tc>
      </w:tr>
      <w:tr w:rsidR="002632AA" w:rsidRPr="00B07C72" w:rsidTr="00C221A1">
        <w:trPr>
          <w:trHeight w:val="80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22.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FB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‘CERTIFICATE OF APPRECIATION’</w:t>
            </w:r>
            <w:r w:rsidRPr="00B07C7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bidi="hi-IN"/>
              </w:rPr>
              <w:t xml:space="preserve">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awarded for the participation and contribution in the Project of Cleaning Tamirabarani river bank by </w:t>
            </w:r>
            <w:r w:rsidRPr="00B07C7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lang w:bidi="hi-IN"/>
              </w:rPr>
              <w:t xml:space="preserve">Rotary Club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of Tirunelveli Suburbs (August 2005).</w:t>
            </w:r>
          </w:p>
        </w:tc>
      </w:tr>
      <w:tr w:rsidR="002632AA" w:rsidRPr="00B07C72" w:rsidTr="00C221A1">
        <w:trPr>
          <w:trHeight w:val="819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23.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FB3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‘CERTIFICATE OF APPRECIATION’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for the </w:t>
            </w:r>
            <w:r w:rsidRPr="00B07C72"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bidi="hi-IN"/>
              </w:rPr>
              <w:t>Best Teacher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by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Human Resource Development and Research Organization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in Little Flower Hr. Sec. School consecutively, Tirunelveli Town (2005).</w:t>
            </w:r>
          </w:p>
        </w:tc>
      </w:tr>
      <w:tr w:rsidR="002632AA" w:rsidRPr="00B07C72" w:rsidTr="00FB3B27">
        <w:trPr>
          <w:trHeight w:val="1097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24.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FB3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‘CERTIFICATE OF APPRECIATION’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for the </w:t>
            </w:r>
            <w:r w:rsidRPr="00B07C72">
              <w:rPr>
                <w:rFonts w:ascii="Times New Roman" w:hAnsi="Times New Roman" w:cs="Times New Roman"/>
                <w:b/>
                <w:bCs/>
                <w:i/>
                <w:iCs/>
                <w:color w:val="4F81BD" w:themeColor="accent1"/>
                <w:sz w:val="24"/>
                <w:szCs w:val="24"/>
                <w:lang w:bidi="hi-IN"/>
              </w:rPr>
              <w:t>Best Teacher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by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Human Resource Development and Research Organization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in Little Flower Hr. Sec. School consecutively, Tirunelveli Town (2004).</w:t>
            </w:r>
          </w:p>
        </w:tc>
      </w:tr>
      <w:tr w:rsidR="002632AA" w:rsidRPr="00B07C72" w:rsidTr="00C221A1">
        <w:trPr>
          <w:trHeight w:val="80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25.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FB3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‘CERTIFICATE OF APPRECIATION’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to honour for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Voluntary Blood Donation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in the service to suffering patients.</w:t>
            </w:r>
          </w:p>
        </w:tc>
      </w:tr>
      <w:tr w:rsidR="002632AA" w:rsidRPr="00B07C72" w:rsidTr="00FB3B27">
        <w:trPr>
          <w:trHeight w:val="1070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B07C7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26.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FB3B2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‘CERTIFICATE OF APPRECIATION’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awarded for the participation and contribution for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In-service Training Programme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for Graduate Teachers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in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DIET,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Thirumurthy Nagar.</w:t>
            </w:r>
          </w:p>
        </w:tc>
      </w:tr>
      <w:tr w:rsidR="002632AA" w:rsidRPr="00B07C72" w:rsidTr="00FB3B27">
        <w:trPr>
          <w:trHeight w:val="1142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27.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FB3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‘CERTIFICATE OF APPRECIATION’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awarded for the participation and contribution for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In-service Training Programme for Preparation of Teacher’s Manual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for Social Science Teachers in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DIET,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Thirumurthy Nagar.</w:t>
            </w:r>
          </w:p>
        </w:tc>
      </w:tr>
      <w:tr w:rsidR="002632AA" w:rsidRPr="00B07C72" w:rsidTr="00C221A1">
        <w:trPr>
          <w:trHeight w:val="439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28.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2D6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‘CERTIFICATE OF APPRECIATION’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awarded for the participation and contribution of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In-service Training Programme for CCE Programme for Graduate Teachers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 (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B.T. Assistants) in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DIET,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Thirumurthy Nagar.</w:t>
            </w:r>
          </w:p>
        </w:tc>
      </w:tr>
      <w:tr w:rsidR="002632AA" w:rsidRPr="00B07C72" w:rsidTr="00C221A1">
        <w:trPr>
          <w:trHeight w:val="353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2632AA" w:rsidP="008F2A8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29.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2D6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‘CERTIFICATE OF APPRECIATION’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awarded for the participation and contribution of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RMSA-In-service Training Programme for Graduate Teachers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in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DIET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, Thirumurthy Nagar.</w:t>
            </w:r>
          </w:p>
        </w:tc>
      </w:tr>
      <w:tr w:rsidR="002632AA" w:rsidRPr="00B07C72" w:rsidTr="00C221A1">
        <w:trPr>
          <w:trHeight w:val="274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5774E4" w:rsidP="002D61A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30.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2D61A1">
            <w:pPr>
              <w:spacing w:before="24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‘CERTIFICATE OF APPRECIATION’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awarded for the participation and contribution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lastRenderedPageBreak/>
              <w:t xml:space="preserve">in the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Election Awareness Programme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in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DIET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, Thirumurthy Nagar.</w:t>
            </w:r>
          </w:p>
        </w:tc>
      </w:tr>
      <w:tr w:rsidR="002632AA" w:rsidRPr="00B07C72" w:rsidTr="00C221A1">
        <w:trPr>
          <w:trHeight w:val="70"/>
          <w:jc w:val="center"/>
        </w:trPr>
        <w:tc>
          <w:tcPr>
            <w:tcW w:w="317" w:type="pct"/>
            <w:shd w:val="clear" w:color="auto" w:fill="4F81BD" w:themeFill="accent1"/>
            <w:vAlign w:val="center"/>
          </w:tcPr>
          <w:p w:rsidR="002632AA" w:rsidRPr="00B07C72" w:rsidRDefault="005774E4" w:rsidP="006B58D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lastRenderedPageBreak/>
              <w:t>31.</w:t>
            </w:r>
          </w:p>
        </w:tc>
        <w:tc>
          <w:tcPr>
            <w:tcW w:w="4683" w:type="pct"/>
            <w:shd w:val="clear" w:color="auto" w:fill="DAEEF3" w:themeFill="accent5" w:themeFillTint="33"/>
            <w:vAlign w:val="center"/>
          </w:tcPr>
          <w:p w:rsidR="002632AA" w:rsidRPr="00B07C72" w:rsidRDefault="002632AA" w:rsidP="002D61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</w:pP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 xml:space="preserve">‘CERTIFICATE OF APPRECIATION’ 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awarded for the participation and contribution in the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CCE Programme for Primary Teachers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 in </w:t>
            </w:r>
            <w:r w:rsidRPr="00B07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bidi="hi-IN"/>
              </w:rPr>
              <w:t>SCERT</w:t>
            </w:r>
            <w:r w:rsidRPr="00B07C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.</w:t>
            </w:r>
          </w:p>
        </w:tc>
      </w:tr>
    </w:tbl>
    <w:p w:rsidR="009748EF" w:rsidRDefault="009748EF" w:rsidP="002D61A1">
      <w:pPr>
        <w:spacing w:before="100" w:beforeAutospacing="1" w:after="0"/>
        <w:jc w:val="both"/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</w:pPr>
      <w:r w:rsidRPr="009748EF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>TRAINING UNDERGONE:</w:t>
      </w:r>
    </w:p>
    <w:p w:rsidR="00B27B00" w:rsidRPr="004B5D64" w:rsidRDefault="00B27B00" w:rsidP="002D61A1">
      <w:pPr>
        <w:spacing w:before="100" w:beforeAutospacing="1" w:after="0"/>
        <w:jc w:val="both"/>
        <w:rPr>
          <w:rFonts w:ascii="Times New Roman" w:hAnsi="Times New Roman" w:cs="Times New Roman"/>
          <w:b/>
          <w:color w:val="FF00FF"/>
          <w:sz w:val="8"/>
          <w:szCs w:val="24"/>
          <w:u w:val="single"/>
          <w:lang w:bidi="hi-IN"/>
        </w:rPr>
      </w:pPr>
    </w:p>
    <w:tbl>
      <w:tblPr>
        <w:tblpPr w:leftFromText="180" w:rightFromText="180" w:vertAnchor="text" w:tblpXSpec="center" w:tblpY="1"/>
        <w:tblOverlap w:val="never"/>
        <w:tblW w:w="10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/>
      </w:tblPr>
      <w:tblGrid>
        <w:gridCol w:w="559"/>
        <w:gridCol w:w="1893"/>
        <w:gridCol w:w="2947"/>
        <w:gridCol w:w="2740"/>
        <w:gridCol w:w="1109"/>
        <w:gridCol w:w="1036"/>
      </w:tblGrid>
      <w:tr w:rsidR="009748EF" w:rsidRPr="009748EF" w:rsidTr="00DC3567">
        <w:trPr>
          <w:trHeight w:val="492"/>
        </w:trPr>
        <w:tc>
          <w:tcPr>
            <w:tcW w:w="0" w:type="auto"/>
            <w:vMerge w:val="restart"/>
            <w:shd w:val="clear" w:color="auto" w:fill="4F81BD" w:themeFill="accent1"/>
            <w:vAlign w:val="center"/>
          </w:tcPr>
          <w:p w:rsidR="009748EF" w:rsidRPr="009748EF" w:rsidRDefault="009748EF" w:rsidP="001E64E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748EF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Sl. No.</w:t>
            </w:r>
          </w:p>
        </w:tc>
        <w:tc>
          <w:tcPr>
            <w:tcW w:w="1893" w:type="dxa"/>
            <w:vMerge w:val="restart"/>
            <w:shd w:val="clear" w:color="auto" w:fill="4F81BD" w:themeFill="accent1"/>
            <w:vAlign w:val="center"/>
          </w:tcPr>
          <w:p w:rsidR="009748EF" w:rsidRPr="009748EF" w:rsidRDefault="009748EF" w:rsidP="001E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748EF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Name of Training </w:t>
            </w:r>
            <w:r w:rsidRPr="009748EF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(Academic/ Administration)</w:t>
            </w:r>
          </w:p>
        </w:tc>
        <w:tc>
          <w:tcPr>
            <w:tcW w:w="2947" w:type="dxa"/>
            <w:vMerge w:val="restart"/>
            <w:shd w:val="clear" w:color="auto" w:fill="4F81BD" w:themeFill="accent1"/>
            <w:vAlign w:val="center"/>
          </w:tcPr>
          <w:p w:rsidR="009748EF" w:rsidRPr="009748EF" w:rsidRDefault="009748EF" w:rsidP="001E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748EF">
              <w:rPr>
                <w:rFonts w:ascii="Times New Roman" w:hAnsi="Times New Roman"/>
                <w:b/>
                <w:color w:val="FFFFFF" w:themeColor="background1"/>
                <w:szCs w:val="24"/>
              </w:rPr>
              <w:t>Theme</w:t>
            </w:r>
          </w:p>
        </w:tc>
        <w:tc>
          <w:tcPr>
            <w:tcW w:w="0" w:type="auto"/>
            <w:vMerge w:val="restart"/>
            <w:shd w:val="clear" w:color="auto" w:fill="4F81BD" w:themeFill="accent1"/>
            <w:vAlign w:val="center"/>
          </w:tcPr>
          <w:p w:rsidR="009748EF" w:rsidRPr="009748EF" w:rsidRDefault="009748EF" w:rsidP="001E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748EF">
              <w:rPr>
                <w:rFonts w:ascii="Times New Roman" w:hAnsi="Times New Roman"/>
                <w:b/>
                <w:color w:val="FFFFFF" w:themeColor="background1"/>
                <w:szCs w:val="24"/>
              </w:rPr>
              <w:t>Name of the Institution</w:t>
            </w:r>
          </w:p>
        </w:tc>
        <w:tc>
          <w:tcPr>
            <w:tcW w:w="2145" w:type="dxa"/>
            <w:gridSpan w:val="2"/>
            <w:shd w:val="clear" w:color="auto" w:fill="4F81BD" w:themeFill="accent1"/>
            <w:vAlign w:val="center"/>
          </w:tcPr>
          <w:p w:rsidR="009748EF" w:rsidRPr="009748EF" w:rsidRDefault="009748EF" w:rsidP="001E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748EF">
              <w:rPr>
                <w:rFonts w:ascii="Times New Roman" w:hAnsi="Times New Roman"/>
                <w:b/>
                <w:color w:val="FFFFFF" w:themeColor="background1"/>
                <w:szCs w:val="24"/>
              </w:rPr>
              <w:t>Duration</w:t>
            </w:r>
          </w:p>
        </w:tc>
      </w:tr>
      <w:tr w:rsidR="009748EF" w:rsidRPr="009748EF" w:rsidTr="00DC3567">
        <w:trPr>
          <w:trHeight w:val="491"/>
        </w:trPr>
        <w:tc>
          <w:tcPr>
            <w:tcW w:w="0" w:type="auto"/>
            <w:vMerge/>
            <w:shd w:val="clear" w:color="auto" w:fill="4F81BD" w:themeFill="accent1"/>
            <w:vAlign w:val="center"/>
          </w:tcPr>
          <w:p w:rsidR="009748EF" w:rsidRPr="009748EF" w:rsidRDefault="009748EF" w:rsidP="001E64E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</w:p>
        </w:tc>
        <w:tc>
          <w:tcPr>
            <w:tcW w:w="1893" w:type="dxa"/>
            <w:vMerge/>
            <w:shd w:val="clear" w:color="auto" w:fill="4F81BD" w:themeFill="accent1"/>
            <w:vAlign w:val="center"/>
          </w:tcPr>
          <w:p w:rsidR="009748EF" w:rsidRPr="009748EF" w:rsidRDefault="009748EF" w:rsidP="001E64E2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</w:p>
        </w:tc>
        <w:tc>
          <w:tcPr>
            <w:tcW w:w="2947" w:type="dxa"/>
            <w:vMerge/>
            <w:shd w:val="clear" w:color="auto" w:fill="4F81BD" w:themeFill="accent1"/>
            <w:vAlign w:val="center"/>
          </w:tcPr>
          <w:p w:rsidR="009748EF" w:rsidRPr="009748EF" w:rsidRDefault="009748EF" w:rsidP="001E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</w:p>
        </w:tc>
        <w:tc>
          <w:tcPr>
            <w:tcW w:w="0" w:type="auto"/>
            <w:vMerge/>
            <w:shd w:val="clear" w:color="auto" w:fill="4F81BD" w:themeFill="accent1"/>
            <w:vAlign w:val="center"/>
          </w:tcPr>
          <w:p w:rsidR="009748EF" w:rsidRPr="009748EF" w:rsidRDefault="009748EF" w:rsidP="001E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</w:p>
        </w:tc>
        <w:tc>
          <w:tcPr>
            <w:tcW w:w="1109" w:type="dxa"/>
            <w:shd w:val="clear" w:color="auto" w:fill="4F81BD" w:themeFill="accent1"/>
            <w:vAlign w:val="center"/>
          </w:tcPr>
          <w:p w:rsidR="009748EF" w:rsidRPr="009748EF" w:rsidRDefault="009748EF" w:rsidP="001E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748EF">
              <w:rPr>
                <w:rFonts w:ascii="Times New Roman" w:hAnsi="Times New Roman"/>
                <w:b/>
                <w:color w:val="FFFFFF" w:themeColor="background1"/>
                <w:szCs w:val="24"/>
              </w:rPr>
              <w:t>From</w:t>
            </w:r>
          </w:p>
        </w:tc>
        <w:tc>
          <w:tcPr>
            <w:tcW w:w="1036" w:type="dxa"/>
            <w:shd w:val="clear" w:color="auto" w:fill="4F81BD" w:themeFill="accent1"/>
            <w:vAlign w:val="center"/>
          </w:tcPr>
          <w:p w:rsidR="009748EF" w:rsidRPr="009748EF" w:rsidRDefault="009748EF" w:rsidP="001E6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748EF">
              <w:rPr>
                <w:rFonts w:ascii="Times New Roman" w:hAnsi="Times New Roman"/>
                <w:b/>
                <w:color w:val="FFFFFF" w:themeColor="background1"/>
                <w:szCs w:val="24"/>
              </w:rPr>
              <w:t>To</w:t>
            </w:r>
          </w:p>
        </w:tc>
      </w:tr>
      <w:tr w:rsidR="009748EF" w:rsidRPr="009748EF" w:rsidTr="00DC3567">
        <w:trPr>
          <w:trHeight w:val="946"/>
        </w:trPr>
        <w:tc>
          <w:tcPr>
            <w:tcW w:w="0" w:type="auto"/>
            <w:vMerge w:val="restart"/>
            <w:shd w:val="clear" w:color="auto" w:fill="4F81BD" w:themeFill="accent1"/>
            <w:vAlign w:val="center"/>
          </w:tcPr>
          <w:p w:rsidR="009748EF" w:rsidRPr="009748EF" w:rsidRDefault="009748EF" w:rsidP="00E67036">
            <w:pPr>
              <w:pStyle w:val="ListParagraph"/>
              <w:spacing w:line="276" w:lineRule="auto"/>
              <w:ind w:left="0" w:firstLine="0"/>
              <w:rPr>
                <w:color w:val="FFFFFF" w:themeColor="background1"/>
              </w:rPr>
            </w:pPr>
            <w:r w:rsidRPr="009748EF">
              <w:rPr>
                <w:color w:val="FFFFFF" w:themeColor="background1"/>
              </w:rPr>
              <w:t>1.</w:t>
            </w:r>
          </w:p>
          <w:p w:rsidR="009748EF" w:rsidRPr="009748EF" w:rsidRDefault="009748EF" w:rsidP="00E67036">
            <w:pPr>
              <w:pStyle w:val="ListParagraph"/>
              <w:spacing w:line="276" w:lineRule="auto"/>
              <w:ind w:left="0"/>
              <w:jc w:val="center"/>
              <w:rPr>
                <w:color w:val="FFFFFF" w:themeColor="background1"/>
              </w:rPr>
            </w:pPr>
          </w:p>
        </w:tc>
        <w:tc>
          <w:tcPr>
            <w:tcW w:w="1893" w:type="dxa"/>
            <w:vMerge w:val="restart"/>
            <w:shd w:val="clear" w:color="auto" w:fill="DAEEF3" w:themeFill="accent5" w:themeFillTint="33"/>
            <w:vAlign w:val="center"/>
          </w:tcPr>
          <w:p w:rsidR="009748EF" w:rsidRPr="00FA387F" w:rsidRDefault="009748EF" w:rsidP="00E67036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FA387F">
              <w:rPr>
                <w:rFonts w:ascii="Times New Roman" w:hAnsi="Times New Roman" w:cs="Times New Roman"/>
                <w:color w:val="4F81BD" w:themeColor="accent1"/>
              </w:rPr>
              <w:t>Workshop</w:t>
            </w:r>
          </w:p>
        </w:tc>
        <w:tc>
          <w:tcPr>
            <w:tcW w:w="2947" w:type="dxa"/>
            <w:shd w:val="clear" w:color="auto" w:fill="DAEEF3" w:themeFill="accent5" w:themeFillTint="33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Development of Emotional Intelligence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St. Peter’s College of Education, Karumathampatti, Coimbatore</w:t>
            </w: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Jan 4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th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 xml:space="preserve"> 2014</w:t>
            </w:r>
          </w:p>
        </w:tc>
        <w:tc>
          <w:tcPr>
            <w:tcW w:w="1036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-</w:t>
            </w:r>
          </w:p>
        </w:tc>
      </w:tr>
      <w:tr w:rsidR="009748EF" w:rsidRPr="009748EF" w:rsidTr="00DC3567">
        <w:trPr>
          <w:trHeight w:val="491"/>
        </w:trPr>
        <w:tc>
          <w:tcPr>
            <w:tcW w:w="0" w:type="auto"/>
            <w:vMerge/>
            <w:shd w:val="clear" w:color="auto" w:fill="4F81BD" w:themeFill="accent1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DAEEF3" w:themeFill="accent5" w:themeFillTint="33"/>
            <w:vAlign w:val="center"/>
          </w:tcPr>
          <w:p w:rsidR="009748EF" w:rsidRPr="00FA387F" w:rsidRDefault="009748EF" w:rsidP="00E67036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DAEEF3" w:themeFill="accent5" w:themeFillTint="33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Practical Components for Effective Teaching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Dr. Sivanthi Adhitanar College of Education, Tiruchendhur</w:t>
            </w: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  <w:lang w:bidi="hi-IN"/>
              </w:rPr>
              <w:t>Jan 21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  <w:vertAlign w:val="superscript"/>
                <w:lang w:bidi="hi-IN"/>
              </w:rPr>
              <w:t>st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  <w:lang w:bidi="hi-IN"/>
              </w:rPr>
              <w:t xml:space="preserve"> 2012</w:t>
            </w:r>
          </w:p>
        </w:tc>
        <w:tc>
          <w:tcPr>
            <w:tcW w:w="1036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-</w:t>
            </w:r>
          </w:p>
        </w:tc>
      </w:tr>
      <w:tr w:rsidR="009748EF" w:rsidRPr="009748EF" w:rsidTr="00DC3567">
        <w:trPr>
          <w:trHeight w:val="491"/>
        </w:trPr>
        <w:tc>
          <w:tcPr>
            <w:tcW w:w="0" w:type="auto"/>
            <w:vMerge/>
            <w:shd w:val="clear" w:color="auto" w:fill="4F81BD" w:themeFill="accent1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DAEEF3" w:themeFill="accent5" w:themeFillTint="33"/>
            <w:vAlign w:val="center"/>
          </w:tcPr>
          <w:p w:rsidR="009748EF" w:rsidRPr="00FA387F" w:rsidRDefault="009748EF" w:rsidP="00E67036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DAEEF3" w:themeFill="accent5" w:themeFillTint="33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Applications of SPSS in Research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M. S University, Tirunelveli</w:t>
            </w: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Apr 8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 xml:space="preserve">th  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2011</w:t>
            </w:r>
          </w:p>
        </w:tc>
        <w:tc>
          <w:tcPr>
            <w:tcW w:w="1036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Apr 10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 xml:space="preserve">th  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2011</w:t>
            </w:r>
          </w:p>
        </w:tc>
      </w:tr>
      <w:tr w:rsidR="009748EF" w:rsidRPr="009748EF" w:rsidTr="00DC3567">
        <w:trPr>
          <w:trHeight w:val="491"/>
        </w:trPr>
        <w:tc>
          <w:tcPr>
            <w:tcW w:w="0" w:type="auto"/>
            <w:vMerge/>
            <w:shd w:val="clear" w:color="auto" w:fill="4F81BD" w:themeFill="accent1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DAEEF3" w:themeFill="accent5" w:themeFillTint="33"/>
            <w:vAlign w:val="center"/>
          </w:tcPr>
          <w:p w:rsidR="009748EF" w:rsidRPr="00FA387F" w:rsidRDefault="009748EF" w:rsidP="00E67036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DAEEF3" w:themeFill="accent5" w:themeFillTint="33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Writing Scholarly Article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St. Ignatius’ College of Education, Palayamkottai </w:t>
            </w: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Dec 20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th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 xml:space="preserve"> 2010</w:t>
            </w:r>
          </w:p>
        </w:tc>
        <w:tc>
          <w:tcPr>
            <w:tcW w:w="1036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Dec 21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th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 xml:space="preserve"> 2010</w:t>
            </w:r>
          </w:p>
        </w:tc>
      </w:tr>
      <w:tr w:rsidR="009748EF" w:rsidRPr="009748EF" w:rsidTr="00DC3567">
        <w:trPr>
          <w:trHeight w:val="491"/>
        </w:trPr>
        <w:tc>
          <w:tcPr>
            <w:tcW w:w="0" w:type="auto"/>
            <w:vMerge/>
            <w:shd w:val="clear" w:color="auto" w:fill="4F81BD" w:themeFill="accent1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DAEEF3" w:themeFill="accent5" w:themeFillTint="33"/>
            <w:vAlign w:val="center"/>
          </w:tcPr>
          <w:p w:rsidR="009748EF" w:rsidRPr="00FA387F" w:rsidRDefault="009748EF" w:rsidP="00E67036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DAEEF3" w:themeFill="accent5" w:themeFillTint="33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Psychological Practices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PSN College of Education, Tirunelveli.</w:t>
            </w: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Dec 10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th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 xml:space="preserve"> 2010</w:t>
            </w:r>
          </w:p>
        </w:tc>
        <w:tc>
          <w:tcPr>
            <w:tcW w:w="1036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-</w:t>
            </w:r>
          </w:p>
        </w:tc>
      </w:tr>
      <w:tr w:rsidR="009748EF" w:rsidRPr="009748EF" w:rsidTr="00DC3567">
        <w:trPr>
          <w:trHeight w:val="491"/>
        </w:trPr>
        <w:tc>
          <w:tcPr>
            <w:tcW w:w="0" w:type="auto"/>
            <w:vMerge/>
            <w:shd w:val="clear" w:color="auto" w:fill="4F81BD" w:themeFill="accent1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DAEEF3" w:themeFill="accent5" w:themeFillTint="33"/>
            <w:vAlign w:val="center"/>
          </w:tcPr>
          <w:p w:rsidR="009748EF" w:rsidRPr="00FA387F" w:rsidRDefault="009748EF" w:rsidP="00E67036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DAEEF3" w:themeFill="accent5" w:themeFillTint="33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Research Guidance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St. Xavier’s College of Education, Palayamkottai.</w:t>
            </w: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Sep 12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 xml:space="preserve">th 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2008</w:t>
            </w:r>
          </w:p>
        </w:tc>
        <w:tc>
          <w:tcPr>
            <w:tcW w:w="1036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-</w:t>
            </w:r>
          </w:p>
        </w:tc>
      </w:tr>
      <w:tr w:rsidR="009748EF" w:rsidRPr="009748EF" w:rsidTr="00DC3567">
        <w:trPr>
          <w:trHeight w:val="491"/>
        </w:trPr>
        <w:tc>
          <w:tcPr>
            <w:tcW w:w="0" w:type="auto"/>
            <w:vMerge/>
            <w:shd w:val="clear" w:color="auto" w:fill="4F81BD" w:themeFill="accent1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DAEEF3" w:themeFill="accent5" w:themeFillTint="33"/>
            <w:vAlign w:val="center"/>
          </w:tcPr>
          <w:p w:rsidR="009748EF" w:rsidRPr="00FA387F" w:rsidRDefault="009748EF" w:rsidP="00E67036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DAEEF3" w:themeFill="accent5" w:themeFillTint="33"/>
            <w:vAlign w:val="center"/>
          </w:tcPr>
          <w:p w:rsidR="009748EF" w:rsidRPr="009748EF" w:rsidRDefault="00634C49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Total Quality Management in Teacher Education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St. Xavier’s College of Education, Palayamkottai.</w:t>
            </w: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Feb 28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th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 xml:space="preserve"> 2008</w:t>
            </w:r>
          </w:p>
        </w:tc>
        <w:tc>
          <w:tcPr>
            <w:tcW w:w="1036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Feb 29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th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 xml:space="preserve"> 2008</w:t>
            </w:r>
          </w:p>
        </w:tc>
      </w:tr>
      <w:tr w:rsidR="009748EF" w:rsidRPr="009748EF" w:rsidTr="00DC3567">
        <w:trPr>
          <w:trHeight w:val="491"/>
        </w:trPr>
        <w:tc>
          <w:tcPr>
            <w:tcW w:w="0" w:type="auto"/>
            <w:vMerge/>
            <w:shd w:val="clear" w:color="auto" w:fill="4F81BD" w:themeFill="accent1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DAEEF3" w:themeFill="accent5" w:themeFillTint="33"/>
            <w:vAlign w:val="center"/>
          </w:tcPr>
          <w:p w:rsidR="009748EF" w:rsidRPr="00FA387F" w:rsidRDefault="009748EF" w:rsidP="00E67036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DAEEF3" w:themeFill="accent5" w:themeFillTint="33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Intel - Teach Programme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lang w:bidi="hi-IN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St.Xavier’s College of Education, Palayamkottai</w:t>
            </w: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July 23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rd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 xml:space="preserve"> 2007</w:t>
            </w:r>
          </w:p>
        </w:tc>
        <w:tc>
          <w:tcPr>
            <w:tcW w:w="1036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July 28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th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 xml:space="preserve"> 2007</w:t>
            </w:r>
          </w:p>
        </w:tc>
      </w:tr>
      <w:tr w:rsidR="009748EF" w:rsidRPr="009748EF" w:rsidTr="00DC3567">
        <w:trPr>
          <w:trHeight w:val="491"/>
        </w:trPr>
        <w:tc>
          <w:tcPr>
            <w:tcW w:w="0" w:type="auto"/>
            <w:shd w:val="clear" w:color="auto" w:fill="4F81BD" w:themeFill="accent1"/>
            <w:vAlign w:val="center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748E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1893" w:type="dxa"/>
            <w:shd w:val="clear" w:color="auto" w:fill="DAEEF3" w:themeFill="accent5" w:themeFillTint="33"/>
            <w:vAlign w:val="center"/>
          </w:tcPr>
          <w:p w:rsidR="009748EF" w:rsidRPr="00FA387F" w:rsidRDefault="009748EF" w:rsidP="00E67036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A387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Orientation Courses</w:t>
            </w:r>
          </w:p>
        </w:tc>
        <w:tc>
          <w:tcPr>
            <w:tcW w:w="2947" w:type="dxa"/>
            <w:shd w:val="clear" w:color="auto" w:fill="DAEEF3" w:themeFill="accent5" w:themeFillTint="33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Re-Orientation Courses or the Teachers handling X-Std. Subjects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748EF" w:rsidRPr="009748EF" w:rsidRDefault="009748EF" w:rsidP="00E6703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9748EF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St.Xavier’s College of Education, Palayamkottai</w:t>
            </w:r>
          </w:p>
        </w:tc>
        <w:tc>
          <w:tcPr>
            <w:tcW w:w="1109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Aug 25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th</w:t>
            </w: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 xml:space="preserve"> 2001</w:t>
            </w:r>
          </w:p>
        </w:tc>
        <w:tc>
          <w:tcPr>
            <w:tcW w:w="1036" w:type="dxa"/>
            <w:shd w:val="clear" w:color="auto" w:fill="DAEEF3" w:themeFill="accent5" w:themeFillTint="33"/>
            <w:vAlign w:val="center"/>
          </w:tcPr>
          <w:p w:rsidR="009748EF" w:rsidRPr="004A1B4F" w:rsidRDefault="009748EF" w:rsidP="00E6703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A1B4F">
              <w:rPr>
                <w:rFonts w:ascii="Times New Roman" w:hAnsi="Times New Roman"/>
                <w:color w:val="4F81BD" w:themeColor="accent1"/>
                <w:szCs w:val="24"/>
              </w:rPr>
              <w:t>-</w:t>
            </w:r>
          </w:p>
        </w:tc>
      </w:tr>
    </w:tbl>
    <w:p w:rsidR="00E1485B" w:rsidRDefault="00E1485B" w:rsidP="00740D80">
      <w:pPr>
        <w:tabs>
          <w:tab w:val="left" w:pos="2745"/>
        </w:tabs>
        <w:spacing w:before="240"/>
        <w:jc w:val="both"/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</w:pPr>
    </w:p>
    <w:p w:rsidR="00E1485B" w:rsidRDefault="00E1485B" w:rsidP="00740D80">
      <w:pPr>
        <w:tabs>
          <w:tab w:val="left" w:pos="2745"/>
        </w:tabs>
        <w:spacing w:before="240"/>
        <w:jc w:val="both"/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</w:pPr>
    </w:p>
    <w:p w:rsidR="00740D80" w:rsidRDefault="00740D80" w:rsidP="00740D80">
      <w:pPr>
        <w:tabs>
          <w:tab w:val="left" w:pos="2745"/>
        </w:tabs>
        <w:spacing w:before="240"/>
        <w:jc w:val="both"/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</w:pPr>
      <w:r w:rsidRPr="00DE0738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 xml:space="preserve">PUBLISHED AND REFERRED BOOKS: </w:t>
      </w:r>
    </w:p>
    <w:p w:rsidR="00060F7A" w:rsidRPr="00060F7A" w:rsidRDefault="00060F7A" w:rsidP="00740D80">
      <w:pPr>
        <w:tabs>
          <w:tab w:val="left" w:pos="2745"/>
        </w:tabs>
        <w:spacing w:before="240"/>
        <w:jc w:val="both"/>
        <w:rPr>
          <w:rFonts w:ascii="Times New Roman" w:hAnsi="Times New Roman" w:cs="Times New Roman"/>
          <w:b/>
          <w:color w:val="FF00FF"/>
          <w:sz w:val="2"/>
          <w:szCs w:val="24"/>
          <w:u w:val="single"/>
          <w:lang w:bidi="hi-I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/>
      </w:tblPr>
      <w:tblGrid>
        <w:gridCol w:w="540"/>
        <w:gridCol w:w="2518"/>
        <w:gridCol w:w="3397"/>
        <w:gridCol w:w="3121"/>
      </w:tblGrid>
      <w:tr w:rsidR="00740D80" w:rsidRPr="00DE0738" w:rsidTr="00060F7A">
        <w:trPr>
          <w:trHeight w:val="811"/>
          <w:jc w:val="center"/>
        </w:trPr>
        <w:tc>
          <w:tcPr>
            <w:tcW w:w="263" w:type="pct"/>
            <w:shd w:val="clear" w:color="auto" w:fill="4F81BD" w:themeFill="accent1"/>
            <w:vAlign w:val="center"/>
          </w:tcPr>
          <w:p w:rsidR="00740D80" w:rsidRPr="00DE0738" w:rsidRDefault="00740D80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E0738">
              <w:rPr>
                <w:rFonts w:ascii="Times New Roman" w:hAnsi="Times New Roman"/>
                <w:b/>
                <w:color w:val="FFFFFF" w:themeColor="background1"/>
              </w:rPr>
              <w:lastRenderedPageBreak/>
              <w:t>Sl. No.</w:t>
            </w:r>
          </w:p>
        </w:tc>
        <w:tc>
          <w:tcPr>
            <w:tcW w:w="1321" w:type="pct"/>
            <w:shd w:val="clear" w:color="auto" w:fill="4F81BD" w:themeFill="accent1"/>
            <w:vAlign w:val="center"/>
          </w:tcPr>
          <w:p w:rsidR="00740D80" w:rsidRPr="00DE0738" w:rsidRDefault="00740D80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E0738">
              <w:rPr>
                <w:rFonts w:ascii="Times New Roman" w:hAnsi="Times New Roman"/>
                <w:b/>
                <w:color w:val="FFFFFF" w:themeColor="background1"/>
              </w:rPr>
              <w:t>Title of the Book</w:t>
            </w:r>
          </w:p>
        </w:tc>
        <w:tc>
          <w:tcPr>
            <w:tcW w:w="1780" w:type="pct"/>
            <w:shd w:val="clear" w:color="auto" w:fill="4F81BD" w:themeFill="accent1"/>
            <w:vAlign w:val="center"/>
          </w:tcPr>
          <w:p w:rsidR="00740D80" w:rsidRPr="00DE0738" w:rsidRDefault="00740D80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E0738">
              <w:rPr>
                <w:rFonts w:ascii="Times New Roman" w:hAnsi="Times New Roman"/>
                <w:b/>
                <w:color w:val="FFFFFF" w:themeColor="background1"/>
              </w:rPr>
              <w:t>Publisher</w:t>
            </w:r>
          </w:p>
        </w:tc>
        <w:tc>
          <w:tcPr>
            <w:tcW w:w="1636" w:type="pct"/>
            <w:shd w:val="clear" w:color="auto" w:fill="4F81BD" w:themeFill="accent1"/>
            <w:vAlign w:val="center"/>
          </w:tcPr>
          <w:p w:rsidR="00740D80" w:rsidRPr="00DE0738" w:rsidRDefault="00740D80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DE0738">
              <w:rPr>
                <w:rFonts w:ascii="Times New Roman" w:hAnsi="Times New Roman"/>
                <w:b/>
                <w:color w:val="FFFFFF" w:themeColor="background1"/>
              </w:rPr>
              <w:t>Month/ Year of Publication and ISBN No.</w:t>
            </w:r>
          </w:p>
        </w:tc>
      </w:tr>
      <w:tr w:rsidR="00740D80" w:rsidRPr="00DE0738" w:rsidTr="00060F7A">
        <w:trPr>
          <w:trHeight w:val="1193"/>
          <w:jc w:val="center"/>
        </w:trPr>
        <w:tc>
          <w:tcPr>
            <w:tcW w:w="263" w:type="pct"/>
            <w:shd w:val="clear" w:color="auto" w:fill="4F81BD" w:themeFill="accent1"/>
            <w:vAlign w:val="center"/>
          </w:tcPr>
          <w:p w:rsidR="00740D80" w:rsidRPr="00DE0738" w:rsidRDefault="00740D80" w:rsidP="005E5D44">
            <w:pPr>
              <w:tabs>
                <w:tab w:val="center" w:pos="177"/>
              </w:tabs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DE0738">
              <w:rPr>
                <w:rFonts w:ascii="Times New Roman" w:hAnsi="Times New Roman"/>
                <w:color w:val="FFFFFF" w:themeColor="background1"/>
              </w:rPr>
              <w:t>1.</w:t>
            </w:r>
          </w:p>
        </w:tc>
        <w:tc>
          <w:tcPr>
            <w:tcW w:w="1321" w:type="pct"/>
            <w:shd w:val="clear" w:color="auto" w:fill="DAEEF3" w:themeFill="accent5" w:themeFillTint="33"/>
            <w:vAlign w:val="center"/>
          </w:tcPr>
          <w:p w:rsidR="00740D80" w:rsidRPr="00DE0738" w:rsidRDefault="00740D80" w:rsidP="005E5D44">
            <w:pPr>
              <w:spacing w:after="0" w:line="36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DE0738">
              <w:rPr>
                <w:rFonts w:ascii="Times New Roman" w:hAnsi="Times New Roman"/>
                <w:color w:val="4F81BD" w:themeColor="accent1"/>
              </w:rPr>
              <w:t>Impact of Psychological Factors on Education</w:t>
            </w:r>
          </w:p>
        </w:tc>
        <w:tc>
          <w:tcPr>
            <w:tcW w:w="1780" w:type="pct"/>
            <w:shd w:val="clear" w:color="auto" w:fill="DAEEF3" w:themeFill="accent5" w:themeFillTint="33"/>
            <w:vAlign w:val="center"/>
          </w:tcPr>
          <w:p w:rsidR="00740D80" w:rsidRPr="00DE0738" w:rsidRDefault="00740D80" w:rsidP="005E5D44">
            <w:pPr>
              <w:spacing w:after="0" w:line="36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 xml:space="preserve">EAST, </w:t>
            </w:r>
            <w:r w:rsidRPr="00DE0738">
              <w:rPr>
                <w:rFonts w:ascii="Times New Roman" w:hAnsi="Times New Roman"/>
                <w:color w:val="4F81BD" w:themeColor="accent1"/>
              </w:rPr>
              <w:t>Palayamkottai, Tirunelveli, TamilNadu-627 002</w:t>
            </w:r>
          </w:p>
        </w:tc>
        <w:tc>
          <w:tcPr>
            <w:tcW w:w="1636" w:type="pct"/>
            <w:shd w:val="clear" w:color="auto" w:fill="DAEEF3" w:themeFill="accent5" w:themeFillTint="33"/>
            <w:vAlign w:val="center"/>
          </w:tcPr>
          <w:p w:rsidR="00740D80" w:rsidRPr="00DE0738" w:rsidRDefault="00740D80" w:rsidP="005E5D44">
            <w:pPr>
              <w:spacing w:after="0" w:line="36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DE0738">
              <w:rPr>
                <w:rFonts w:ascii="Times New Roman" w:hAnsi="Times New Roman"/>
                <w:color w:val="4F81BD" w:themeColor="accent1"/>
              </w:rPr>
              <w:t>Got ISBN 978-81-924545-0-4</w:t>
            </w:r>
          </w:p>
        </w:tc>
      </w:tr>
      <w:tr w:rsidR="00740D80" w:rsidRPr="00DE0738" w:rsidTr="00060F7A">
        <w:trPr>
          <w:trHeight w:val="1217"/>
          <w:jc w:val="center"/>
        </w:trPr>
        <w:tc>
          <w:tcPr>
            <w:tcW w:w="263" w:type="pct"/>
            <w:shd w:val="clear" w:color="auto" w:fill="4F81BD" w:themeFill="accent1"/>
            <w:vAlign w:val="center"/>
          </w:tcPr>
          <w:p w:rsidR="00740D80" w:rsidRPr="00DE0738" w:rsidRDefault="00740D80" w:rsidP="005E5D44">
            <w:pPr>
              <w:spacing w:after="0" w:line="36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DE0738">
              <w:rPr>
                <w:rFonts w:ascii="Times New Roman" w:hAnsi="Times New Roman"/>
                <w:color w:val="FFFFFF" w:themeColor="background1"/>
              </w:rPr>
              <w:t>2.</w:t>
            </w:r>
          </w:p>
        </w:tc>
        <w:tc>
          <w:tcPr>
            <w:tcW w:w="1321" w:type="pct"/>
            <w:shd w:val="clear" w:color="auto" w:fill="DAEEF3" w:themeFill="accent5" w:themeFillTint="33"/>
            <w:vAlign w:val="center"/>
          </w:tcPr>
          <w:p w:rsidR="00740D80" w:rsidRPr="00DE0738" w:rsidRDefault="00740D80" w:rsidP="005E5D44">
            <w:pPr>
              <w:spacing w:after="0" w:line="36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DE0738">
              <w:rPr>
                <w:rFonts w:ascii="Times New Roman" w:hAnsi="Times New Roman"/>
                <w:color w:val="4F81BD" w:themeColor="accent1"/>
              </w:rPr>
              <w:t>Women Empowerment in Education</w:t>
            </w:r>
          </w:p>
        </w:tc>
        <w:tc>
          <w:tcPr>
            <w:tcW w:w="1780" w:type="pct"/>
            <w:shd w:val="clear" w:color="auto" w:fill="DAEEF3" w:themeFill="accent5" w:themeFillTint="33"/>
            <w:vAlign w:val="center"/>
          </w:tcPr>
          <w:p w:rsidR="00740D80" w:rsidRDefault="00740D80" w:rsidP="005E5D44">
            <w:pPr>
              <w:spacing w:after="0" w:line="36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Victorious Publis</w:t>
            </w:r>
            <w:r w:rsidRPr="00DE0738">
              <w:rPr>
                <w:rFonts w:ascii="Times New Roman" w:hAnsi="Times New Roman"/>
                <w:color w:val="4F81BD" w:themeColor="accent1"/>
              </w:rPr>
              <w:t>hers</w:t>
            </w:r>
            <w:r>
              <w:rPr>
                <w:rFonts w:ascii="Times New Roman" w:hAnsi="Times New Roman"/>
                <w:color w:val="4F81BD" w:themeColor="accent1"/>
              </w:rPr>
              <w:t xml:space="preserve"> </w:t>
            </w:r>
            <w:r w:rsidRPr="00DE0738">
              <w:rPr>
                <w:rFonts w:ascii="Times New Roman" w:hAnsi="Times New Roman"/>
                <w:color w:val="4F81BD" w:themeColor="accent1"/>
              </w:rPr>
              <w:t>(India),</w:t>
            </w:r>
          </w:p>
          <w:p w:rsidR="00740D80" w:rsidRPr="00DE0738" w:rsidRDefault="00740D80" w:rsidP="005E5D44">
            <w:pPr>
              <w:spacing w:after="0" w:line="36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DE0738">
              <w:rPr>
                <w:rFonts w:ascii="Times New Roman" w:hAnsi="Times New Roman"/>
                <w:color w:val="4F81BD" w:themeColor="accent1"/>
              </w:rPr>
              <w:t>New Delhi-110 092</w:t>
            </w:r>
          </w:p>
        </w:tc>
        <w:tc>
          <w:tcPr>
            <w:tcW w:w="1636" w:type="pct"/>
            <w:shd w:val="clear" w:color="auto" w:fill="DAEEF3" w:themeFill="accent5" w:themeFillTint="33"/>
            <w:vAlign w:val="center"/>
          </w:tcPr>
          <w:p w:rsidR="00740D80" w:rsidRPr="00DE0738" w:rsidRDefault="00740D80" w:rsidP="005E5D44">
            <w:pPr>
              <w:spacing w:after="0" w:line="36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DE0738">
              <w:rPr>
                <w:rFonts w:ascii="Times New Roman" w:hAnsi="Times New Roman"/>
                <w:color w:val="4F81BD" w:themeColor="accent1"/>
              </w:rPr>
              <w:t>Got ISBN 978-81-924744-4-1</w:t>
            </w:r>
          </w:p>
        </w:tc>
      </w:tr>
    </w:tbl>
    <w:p w:rsidR="009B5887" w:rsidRPr="009B5887" w:rsidRDefault="009B5887" w:rsidP="006C7B20">
      <w:pPr>
        <w:spacing w:before="240" w:after="100" w:afterAutospacing="1" w:line="240" w:lineRule="auto"/>
        <w:jc w:val="both"/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</w:pPr>
      <w:r w:rsidRPr="009B5887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>CONFERENCES/ WORKSHOPS ORGANIZED:</w:t>
      </w:r>
    </w:p>
    <w:tbl>
      <w:tblPr>
        <w:tblW w:w="51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/>
      </w:tblPr>
      <w:tblGrid>
        <w:gridCol w:w="474"/>
        <w:gridCol w:w="2912"/>
        <w:gridCol w:w="2492"/>
        <w:gridCol w:w="1214"/>
        <w:gridCol w:w="711"/>
        <w:gridCol w:w="632"/>
        <w:gridCol w:w="1384"/>
      </w:tblGrid>
      <w:tr w:rsidR="00060F7A" w:rsidRPr="009B5887" w:rsidTr="00060F7A">
        <w:trPr>
          <w:trHeight w:val="916"/>
          <w:jc w:val="center"/>
        </w:trPr>
        <w:tc>
          <w:tcPr>
            <w:tcW w:w="241" w:type="pct"/>
            <w:vMerge w:val="restart"/>
            <w:shd w:val="clear" w:color="auto" w:fill="4F81BD" w:themeFill="accent1"/>
            <w:vAlign w:val="center"/>
          </w:tcPr>
          <w:p w:rsidR="009B5887" w:rsidRPr="009B5887" w:rsidRDefault="009B5887" w:rsidP="00C034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9B5887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Sl. No</w:t>
            </w:r>
          </w:p>
        </w:tc>
        <w:tc>
          <w:tcPr>
            <w:tcW w:w="1483" w:type="pct"/>
            <w:vMerge w:val="restart"/>
            <w:shd w:val="clear" w:color="auto" w:fill="4F81BD" w:themeFill="accent1"/>
            <w:vAlign w:val="center"/>
          </w:tcPr>
          <w:p w:rsidR="009B5887" w:rsidRPr="009B5887" w:rsidRDefault="009B5887" w:rsidP="00C034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9B5887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Theme of the Conference/ Workshop</w:t>
            </w:r>
          </w:p>
        </w:tc>
        <w:tc>
          <w:tcPr>
            <w:tcW w:w="1269" w:type="pct"/>
            <w:vMerge w:val="restart"/>
            <w:shd w:val="clear" w:color="auto" w:fill="4F81BD" w:themeFill="accent1"/>
            <w:vAlign w:val="center"/>
          </w:tcPr>
          <w:p w:rsidR="009B5887" w:rsidRPr="009B5887" w:rsidRDefault="009B5887" w:rsidP="00C034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9B5887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Name of the Institution</w:t>
            </w:r>
          </w:p>
        </w:tc>
        <w:tc>
          <w:tcPr>
            <w:tcW w:w="618" w:type="pct"/>
            <w:vMerge w:val="restart"/>
            <w:shd w:val="clear" w:color="auto" w:fill="4F81BD" w:themeFill="accent1"/>
            <w:vAlign w:val="center"/>
          </w:tcPr>
          <w:p w:rsidR="009B5887" w:rsidRPr="009B5887" w:rsidRDefault="009B5887" w:rsidP="00C034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9B5887">
              <w:rPr>
                <w:rFonts w:ascii="Times New Roman" w:hAnsi="Times New Roman"/>
                <w:b/>
                <w:color w:val="FFFFFF" w:themeColor="background1"/>
                <w:sz w:val="20"/>
              </w:rPr>
              <w:t>Organized</w:t>
            </w:r>
          </w:p>
        </w:tc>
        <w:tc>
          <w:tcPr>
            <w:tcW w:w="683" w:type="pct"/>
            <w:gridSpan w:val="2"/>
            <w:shd w:val="clear" w:color="auto" w:fill="4F81BD" w:themeFill="accent1"/>
            <w:vAlign w:val="center"/>
          </w:tcPr>
          <w:p w:rsidR="009B5887" w:rsidRPr="009B5887" w:rsidRDefault="009B5887" w:rsidP="00C034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9B5887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Duration</w:t>
            </w:r>
          </w:p>
        </w:tc>
        <w:tc>
          <w:tcPr>
            <w:tcW w:w="705" w:type="pct"/>
            <w:vMerge w:val="restart"/>
            <w:shd w:val="clear" w:color="auto" w:fill="4F81BD" w:themeFill="accent1"/>
            <w:vAlign w:val="center"/>
          </w:tcPr>
          <w:p w:rsidR="009B5887" w:rsidRPr="009B5887" w:rsidRDefault="009B5887" w:rsidP="00C034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9B5887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 xml:space="preserve">Regional/ National/ </w:t>
            </w:r>
            <w:r w:rsidRPr="009B5887">
              <w:rPr>
                <w:rFonts w:ascii="Times New Roman" w:hAnsi="Times New Roman"/>
                <w:b/>
                <w:color w:val="FFFFFF" w:themeColor="background1"/>
                <w:sz w:val="20"/>
              </w:rPr>
              <w:t>International</w:t>
            </w:r>
          </w:p>
        </w:tc>
      </w:tr>
      <w:tr w:rsidR="00060F7A" w:rsidRPr="009B5887" w:rsidTr="00060F7A">
        <w:trPr>
          <w:trHeight w:val="493"/>
          <w:jc w:val="center"/>
        </w:trPr>
        <w:tc>
          <w:tcPr>
            <w:tcW w:w="241" w:type="pct"/>
            <w:vMerge/>
            <w:shd w:val="clear" w:color="auto" w:fill="4F81BD" w:themeFill="accent1"/>
            <w:vAlign w:val="center"/>
          </w:tcPr>
          <w:p w:rsidR="009B5887" w:rsidRPr="009B5887" w:rsidRDefault="009B5887" w:rsidP="00C034B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</w:p>
        </w:tc>
        <w:tc>
          <w:tcPr>
            <w:tcW w:w="1483" w:type="pct"/>
            <w:vMerge/>
            <w:shd w:val="clear" w:color="auto" w:fill="4F81BD" w:themeFill="accent1"/>
            <w:vAlign w:val="center"/>
          </w:tcPr>
          <w:p w:rsidR="009B5887" w:rsidRPr="009B5887" w:rsidRDefault="009B5887" w:rsidP="00C034B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</w:p>
        </w:tc>
        <w:tc>
          <w:tcPr>
            <w:tcW w:w="1269" w:type="pct"/>
            <w:vMerge/>
            <w:shd w:val="clear" w:color="auto" w:fill="4F81BD" w:themeFill="accent1"/>
            <w:vAlign w:val="center"/>
          </w:tcPr>
          <w:p w:rsidR="009B5887" w:rsidRPr="009B5887" w:rsidRDefault="009B5887" w:rsidP="00C034B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</w:p>
        </w:tc>
        <w:tc>
          <w:tcPr>
            <w:tcW w:w="618" w:type="pct"/>
            <w:vMerge/>
            <w:shd w:val="clear" w:color="auto" w:fill="4F81BD" w:themeFill="accent1"/>
            <w:vAlign w:val="center"/>
          </w:tcPr>
          <w:p w:rsidR="009B5887" w:rsidRPr="009B5887" w:rsidRDefault="009B5887" w:rsidP="00C034B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2" w:type="pct"/>
            <w:shd w:val="clear" w:color="auto" w:fill="4F81BD" w:themeFill="accent1"/>
            <w:vAlign w:val="center"/>
          </w:tcPr>
          <w:p w:rsidR="009B5887" w:rsidRPr="009B5887" w:rsidRDefault="009B5887" w:rsidP="00C034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9B5887">
              <w:rPr>
                <w:rFonts w:ascii="Times New Roman" w:hAnsi="Times New Roman"/>
                <w:b/>
                <w:color w:val="FFFFFF" w:themeColor="background1"/>
                <w:sz w:val="20"/>
              </w:rPr>
              <w:t>From</w:t>
            </w:r>
          </w:p>
        </w:tc>
        <w:tc>
          <w:tcPr>
            <w:tcW w:w="322" w:type="pct"/>
            <w:shd w:val="clear" w:color="auto" w:fill="4F81BD" w:themeFill="accent1"/>
            <w:vAlign w:val="center"/>
          </w:tcPr>
          <w:p w:rsidR="009B5887" w:rsidRPr="009B5887" w:rsidRDefault="009B5887" w:rsidP="00C034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9B5887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To</w:t>
            </w:r>
          </w:p>
        </w:tc>
        <w:tc>
          <w:tcPr>
            <w:tcW w:w="705" w:type="pct"/>
            <w:vMerge/>
            <w:shd w:val="clear" w:color="auto" w:fill="4F81BD" w:themeFill="accent1"/>
            <w:vAlign w:val="center"/>
          </w:tcPr>
          <w:p w:rsidR="009B5887" w:rsidRPr="009B5887" w:rsidRDefault="009B5887" w:rsidP="00C034B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</w:p>
        </w:tc>
      </w:tr>
      <w:tr w:rsidR="00060F7A" w:rsidRPr="009B5887" w:rsidTr="00060F7A">
        <w:trPr>
          <w:trHeight w:val="917"/>
          <w:jc w:val="center"/>
        </w:trPr>
        <w:tc>
          <w:tcPr>
            <w:tcW w:w="241" w:type="pct"/>
            <w:shd w:val="clear" w:color="auto" w:fill="4F81BD" w:themeFill="accent1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B588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1483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Applications of SPSS in Research</w:t>
            </w:r>
          </w:p>
        </w:tc>
        <w:tc>
          <w:tcPr>
            <w:tcW w:w="1269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P. A. College of Education, Pollachi</w:t>
            </w:r>
          </w:p>
        </w:tc>
        <w:tc>
          <w:tcPr>
            <w:tcW w:w="618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</w:rPr>
            </w:pPr>
            <w:r w:rsidRPr="009B5887">
              <w:rPr>
                <w:rFonts w:ascii="Times New Roman" w:hAnsi="Times New Roman"/>
                <w:b/>
                <w:color w:val="4F81BD" w:themeColor="accent1"/>
                <w:sz w:val="20"/>
              </w:rPr>
              <w:t>Organized</w:t>
            </w:r>
          </w:p>
        </w:tc>
        <w:tc>
          <w:tcPr>
            <w:tcW w:w="362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>Nov 22</w:t>
            </w:r>
            <w:r w:rsidRPr="009B5887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nd</w:t>
            </w: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 xml:space="preserve"> 2012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>Nov 24</w:t>
            </w:r>
            <w:r w:rsidRPr="009B5887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th</w:t>
            </w: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 xml:space="preserve"> 2012</w:t>
            </w:r>
          </w:p>
        </w:tc>
        <w:tc>
          <w:tcPr>
            <w:tcW w:w="705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>National</w:t>
            </w:r>
          </w:p>
        </w:tc>
      </w:tr>
      <w:tr w:rsidR="00060F7A" w:rsidRPr="009B5887" w:rsidTr="00060F7A">
        <w:trPr>
          <w:trHeight w:val="1070"/>
          <w:jc w:val="center"/>
        </w:trPr>
        <w:tc>
          <w:tcPr>
            <w:tcW w:w="241" w:type="pct"/>
            <w:shd w:val="clear" w:color="auto" w:fill="4F81BD" w:themeFill="accent1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B588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1483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Environmental Challenges towards waste management in India</w:t>
            </w:r>
          </w:p>
        </w:tc>
        <w:tc>
          <w:tcPr>
            <w:tcW w:w="1269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P. A. College of Education, Pollachi.</w:t>
            </w:r>
          </w:p>
        </w:tc>
        <w:tc>
          <w:tcPr>
            <w:tcW w:w="618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</w:rPr>
            </w:pPr>
            <w:r w:rsidRPr="009B5887">
              <w:rPr>
                <w:rFonts w:ascii="Times New Roman" w:hAnsi="Times New Roman"/>
                <w:b/>
                <w:color w:val="4F81BD" w:themeColor="accent1"/>
                <w:sz w:val="20"/>
              </w:rPr>
              <w:t>Organized</w:t>
            </w:r>
          </w:p>
        </w:tc>
        <w:tc>
          <w:tcPr>
            <w:tcW w:w="362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>Sep 7</w:t>
            </w:r>
            <w:r w:rsidRPr="009B5887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th</w:t>
            </w: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 xml:space="preserve"> 2012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>Sep 8</w:t>
            </w:r>
            <w:r w:rsidRPr="009B5887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th</w:t>
            </w: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 xml:space="preserve"> 2012</w:t>
            </w:r>
          </w:p>
        </w:tc>
        <w:tc>
          <w:tcPr>
            <w:tcW w:w="705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>National</w:t>
            </w:r>
          </w:p>
        </w:tc>
      </w:tr>
      <w:tr w:rsidR="00060F7A" w:rsidRPr="009B5887" w:rsidTr="00060F7A">
        <w:trPr>
          <w:trHeight w:val="1070"/>
          <w:jc w:val="center"/>
        </w:trPr>
        <w:tc>
          <w:tcPr>
            <w:tcW w:w="241" w:type="pct"/>
            <w:shd w:val="clear" w:color="auto" w:fill="4F81BD" w:themeFill="accent1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B588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1483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Educating for Human Rights, Peace and Intercultural Dialogues</w:t>
            </w:r>
          </w:p>
        </w:tc>
        <w:tc>
          <w:tcPr>
            <w:tcW w:w="1269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PSN College Of Education, </w:t>
            </w:r>
            <w:r w:rsidRPr="009B5887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Tirunelveli</w:t>
            </w:r>
          </w:p>
        </w:tc>
        <w:tc>
          <w:tcPr>
            <w:tcW w:w="618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</w:rPr>
            </w:pPr>
            <w:r w:rsidRPr="009B5887">
              <w:rPr>
                <w:rFonts w:ascii="Times New Roman" w:hAnsi="Times New Roman"/>
                <w:b/>
                <w:color w:val="4F81BD" w:themeColor="accent1"/>
                <w:sz w:val="20"/>
              </w:rPr>
              <w:t>Organized</w:t>
            </w:r>
          </w:p>
        </w:tc>
        <w:tc>
          <w:tcPr>
            <w:tcW w:w="362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>Jan 6</w:t>
            </w:r>
            <w:r w:rsidRPr="009B5887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th</w:t>
            </w: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 xml:space="preserve"> 2012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>Jan 7</w:t>
            </w:r>
            <w:r w:rsidRPr="009B5887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th</w:t>
            </w: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 xml:space="preserve"> 2012</w:t>
            </w:r>
          </w:p>
        </w:tc>
        <w:tc>
          <w:tcPr>
            <w:tcW w:w="705" w:type="pct"/>
            <w:shd w:val="clear" w:color="auto" w:fill="DAEEF3" w:themeFill="accent5" w:themeFillTint="33"/>
            <w:vAlign w:val="center"/>
          </w:tcPr>
          <w:p w:rsidR="009B5887" w:rsidRPr="009B5887" w:rsidRDefault="009B5887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9B5887">
              <w:rPr>
                <w:rFonts w:ascii="Times New Roman" w:hAnsi="Times New Roman"/>
                <w:color w:val="4F81BD" w:themeColor="accent1"/>
                <w:sz w:val="20"/>
              </w:rPr>
              <w:t>International</w:t>
            </w:r>
          </w:p>
        </w:tc>
      </w:tr>
      <w:tr w:rsidR="00060F7A" w:rsidRPr="009B5887" w:rsidTr="00060F7A">
        <w:trPr>
          <w:trHeight w:val="1160"/>
          <w:jc w:val="center"/>
        </w:trPr>
        <w:tc>
          <w:tcPr>
            <w:tcW w:w="241" w:type="pct"/>
            <w:shd w:val="clear" w:color="auto" w:fill="4F81BD" w:themeFill="accent1"/>
            <w:vAlign w:val="center"/>
          </w:tcPr>
          <w:p w:rsidR="007C73C0" w:rsidRPr="009B5887" w:rsidRDefault="007C73C0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483" w:type="pct"/>
            <w:shd w:val="clear" w:color="auto" w:fill="DAEEF3" w:themeFill="accent5" w:themeFillTint="33"/>
            <w:vAlign w:val="center"/>
          </w:tcPr>
          <w:p w:rsidR="007C73C0" w:rsidRPr="007C73C0" w:rsidRDefault="007C73C0" w:rsidP="00060F7A">
            <w:pPr>
              <w:spacing w:before="240"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7C73C0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The Role of ICT Resources in Teach</w:t>
            </w:r>
            <w:r w:rsidR="00634C49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ing Learning Process</w:t>
            </w:r>
          </w:p>
        </w:tc>
        <w:tc>
          <w:tcPr>
            <w:tcW w:w="1269" w:type="pct"/>
            <w:shd w:val="clear" w:color="auto" w:fill="DAEEF3" w:themeFill="accent5" w:themeFillTint="33"/>
          </w:tcPr>
          <w:p w:rsidR="007C73C0" w:rsidRPr="007C73C0" w:rsidRDefault="007C73C0" w:rsidP="00060F7A">
            <w:pPr>
              <w:spacing w:before="240" w:line="240" w:lineRule="auto"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lang w:bidi="hi-IN"/>
              </w:rPr>
            </w:pPr>
            <w:r w:rsidRPr="007C73C0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PSN College of Education, Tirunelveli</w:t>
            </w:r>
          </w:p>
        </w:tc>
        <w:tc>
          <w:tcPr>
            <w:tcW w:w="618" w:type="pct"/>
            <w:shd w:val="clear" w:color="auto" w:fill="DAEEF3" w:themeFill="accent5" w:themeFillTint="33"/>
            <w:vAlign w:val="center"/>
          </w:tcPr>
          <w:p w:rsidR="007C73C0" w:rsidRPr="007C73C0" w:rsidRDefault="007C73C0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471EE0">
              <w:rPr>
                <w:rFonts w:ascii="Times New Roman" w:hAnsi="Times New Roman"/>
                <w:b/>
                <w:color w:val="4F81BD" w:themeColor="accent1"/>
                <w:sz w:val="20"/>
                <w:szCs w:val="24"/>
              </w:rPr>
              <w:t>Organizing Secretary</w:t>
            </w:r>
          </w:p>
        </w:tc>
        <w:tc>
          <w:tcPr>
            <w:tcW w:w="362" w:type="pct"/>
            <w:shd w:val="clear" w:color="auto" w:fill="DAEEF3" w:themeFill="accent5" w:themeFillTint="33"/>
            <w:vAlign w:val="center"/>
          </w:tcPr>
          <w:p w:rsidR="007C73C0" w:rsidRPr="007C73C0" w:rsidRDefault="007C73C0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7C73C0">
              <w:rPr>
                <w:rFonts w:ascii="Times New Roman" w:hAnsi="Times New Roman"/>
                <w:color w:val="4F81BD" w:themeColor="accent1"/>
                <w:szCs w:val="24"/>
              </w:rPr>
              <w:t xml:space="preserve">Sep </w:t>
            </w:r>
            <w:r w:rsidRPr="007C73C0">
              <w:rPr>
                <w:rFonts w:ascii="Times New Roman" w:hAnsi="Times New Roman"/>
                <w:color w:val="4F81BD" w:themeColor="accent1"/>
                <w:szCs w:val="24"/>
                <w:lang w:bidi="hi-IN"/>
              </w:rPr>
              <w:t>29</w:t>
            </w:r>
            <w:r w:rsidRPr="007C73C0">
              <w:rPr>
                <w:rFonts w:ascii="Times New Roman" w:hAnsi="Times New Roman"/>
                <w:color w:val="4F81BD" w:themeColor="accent1"/>
                <w:szCs w:val="24"/>
                <w:vertAlign w:val="superscript"/>
                <w:lang w:bidi="hi-IN"/>
              </w:rPr>
              <w:t xml:space="preserve">th </w:t>
            </w:r>
            <w:r w:rsidRPr="007C73C0">
              <w:rPr>
                <w:rFonts w:ascii="Times New Roman" w:hAnsi="Times New Roman"/>
                <w:color w:val="4F81BD" w:themeColor="accent1"/>
                <w:szCs w:val="24"/>
                <w:lang w:bidi="hi-IN"/>
              </w:rPr>
              <w:t>2011</w:t>
            </w:r>
          </w:p>
        </w:tc>
        <w:tc>
          <w:tcPr>
            <w:tcW w:w="322" w:type="pct"/>
            <w:shd w:val="clear" w:color="auto" w:fill="DAEEF3" w:themeFill="accent5" w:themeFillTint="33"/>
            <w:vAlign w:val="center"/>
          </w:tcPr>
          <w:p w:rsidR="007C73C0" w:rsidRPr="007C73C0" w:rsidRDefault="007C73C0" w:rsidP="00060F7A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Cs w:val="24"/>
              </w:rPr>
            </w:pPr>
            <w:r w:rsidRPr="007C73C0">
              <w:rPr>
                <w:rFonts w:ascii="Times New Roman" w:hAnsi="Times New Roman"/>
                <w:b/>
                <w:color w:val="4F81BD" w:themeColor="accent1"/>
                <w:szCs w:val="24"/>
              </w:rPr>
              <w:t>-</w:t>
            </w:r>
          </w:p>
        </w:tc>
        <w:tc>
          <w:tcPr>
            <w:tcW w:w="705" w:type="pct"/>
            <w:shd w:val="clear" w:color="auto" w:fill="DAEEF3" w:themeFill="accent5" w:themeFillTint="33"/>
            <w:vAlign w:val="center"/>
          </w:tcPr>
          <w:p w:rsidR="007C73C0" w:rsidRPr="007C73C0" w:rsidRDefault="007C73C0" w:rsidP="00060F7A">
            <w:pPr>
              <w:spacing w:before="24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7C73C0">
              <w:rPr>
                <w:rFonts w:ascii="Times New Roman" w:hAnsi="Times New Roman"/>
                <w:color w:val="4F81BD" w:themeColor="accent1"/>
                <w:szCs w:val="24"/>
              </w:rPr>
              <w:t>National</w:t>
            </w:r>
          </w:p>
        </w:tc>
      </w:tr>
    </w:tbl>
    <w:p w:rsidR="00060F7A" w:rsidRDefault="00060F7A" w:rsidP="00060F7A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</w:pPr>
    </w:p>
    <w:p w:rsidR="00060F7A" w:rsidRDefault="00060F7A" w:rsidP="00060F7A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</w:pPr>
    </w:p>
    <w:p w:rsidR="00060F7A" w:rsidRDefault="00060F7A" w:rsidP="00060F7A">
      <w:pPr>
        <w:spacing w:before="240" w:line="360" w:lineRule="auto"/>
        <w:jc w:val="both"/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</w:pPr>
    </w:p>
    <w:p w:rsidR="00740D80" w:rsidRPr="00740D80" w:rsidRDefault="00740D80" w:rsidP="00060F7A">
      <w:pPr>
        <w:spacing w:before="240" w:line="360" w:lineRule="auto"/>
        <w:jc w:val="both"/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</w:pPr>
      <w:r w:rsidRPr="00740D80"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  <w:t>CHAIRED AND SERVED AS RESOURCE PERSON</w:t>
      </w:r>
      <w:r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  <w:t>:</w:t>
      </w:r>
    </w:p>
    <w:tbl>
      <w:tblPr>
        <w:tblW w:w="51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/>
      </w:tblPr>
      <w:tblGrid>
        <w:gridCol w:w="666"/>
        <w:gridCol w:w="2442"/>
        <w:gridCol w:w="2148"/>
        <w:gridCol w:w="1149"/>
        <w:gridCol w:w="1103"/>
        <w:gridCol w:w="915"/>
        <w:gridCol w:w="1394"/>
      </w:tblGrid>
      <w:tr w:rsidR="00060F7A" w:rsidRPr="007C76D2" w:rsidTr="00060F7A">
        <w:trPr>
          <w:trHeight w:val="222"/>
          <w:jc w:val="center"/>
        </w:trPr>
        <w:tc>
          <w:tcPr>
            <w:tcW w:w="339" w:type="pct"/>
            <w:vMerge w:val="restart"/>
            <w:shd w:val="clear" w:color="auto" w:fill="4F81BD" w:themeFill="accent1"/>
            <w:vAlign w:val="center"/>
          </w:tcPr>
          <w:p w:rsidR="00921D57" w:rsidRPr="007C76D2" w:rsidRDefault="00921D57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7C76D2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lastRenderedPageBreak/>
              <w:t>Sl. No</w:t>
            </w:r>
          </w:p>
        </w:tc>
        <w:tc>
          <w:tcPr>
            <w:tcW w:w="1244" w:type="pct"/>
            <w:vMerge w:val="restart"/>
            <w:shd w:val="clear" w:color="auto" w:fill="4F81BD" w:themeFill="accent1"/>
            <w:vAlign w:val="center"/>
          </w:tcPr>
          <w:p w:rsidR="00921D57" w:rsidRPr="007C76D2" w:rsidRDefault="00921D57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7C76D2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Theme</w:t>
            </w:r>
          </w:p>
        </w:tc>
        <w:tc>
          <w:tcPr>
            <w:tcW w:w="1094" w:type="pct"/>
            <w:vMerge w:val="restart"/>
            <w:shd w:val="clear" w:color="auto" w:fill="4F81BD" w:themeFill="accent1"/>
            <w:vAlign w:val="center"/>
          </w:tcPr>
          <w:p w:rsidR="00921D57" w:rsidRPr="007C76D2" w:rsidRDefault="00921D57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7C76D2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Name of the Institution</w:t>
            </w:r>
          </w:p>
        </w:tc>
        <w:tc>
          <w:tcPr>
            <w:tcW w:w="585" w:type="pct"/>
            <w:vMerge w:val="restart"/>
            <w:shd w:val="clear" w:color="auto" w:fill="4F81BD" w:themeFill="accent1"/>
            <w:vAlign w:val="center"/>
          </w:tcPr>
          <w:p w:rsidR="00921D57" w:rsidRPr="007C76D2" w:rsidRDefault="00E42D5E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7C76D2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Chaired/ Served</w:t>
            </w:r>
          </w:p>
        </w:tc>
        <w:tc>
          <w:tcPr>
            <w:tcW w:w="1028" w:type="pct"/>
            <w:gridSpan w:val="2"/>
            <w:shd w:val="clear" w:color="auto" w:fill="4F81BD" w:themeFill="accent1"/>
            <w:vAlign w:val="center"/>
          </w:tcPr>
          <w:p w:rsidR="00921D57" w:rsidRPr="007C76D2" w:rsidRDefault="00921D57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7C76D2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Duration</w:t>
            </w:r>
          </w:p>
        </w:tc>
        <w:tc>
          <w:tcPr>
            <w:tcW w:w="710" w:type="pct"/>
            <w:vMerge w:val="restart"/>
            <w:shd w:val="clear" w:color="auto" w:fill="4F81BD" w:themeFill="accent1"/>
            <w:vAlign w:val="center"/>
          </w:tcPr>
          <w:p w:rsidR="00921D57" w:rsidRPr="007C76D2" w:rsidRDefault="00921D57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7C76D2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 xml:space="preserve">Regional/ National/ </w:t>
            </w:r>
            <w:r w:rsidRPr="007C76D2">
              <w:rPr>
                <w:rFonts w:ascii="Times New Roman" w:hAnsi="Times New Roman"/>
                <w:b/>
                <w:color w:val="FFFFFF" w:themeColor="background1"/>
                <w:sz w:val="20"/>
              </w:rPr>
              <w:t>International</w:t>
            </w:r>
          </w:p>
        </w:tc>
      </w:tr>
      <w:tr w:rsidR="00060F7A" w:rsidRPr="007C76D2" w:rsidTr="00060F7A">
        <w:trPr>
          <w:trHeight w:val="104"/>
          <w:jc w:val="center"/>
        </w:trPr>
        <w:tc>
          <w:tcPr>
            <w:tcW w:w="339" w:type="pct"/>
            <w:vMerge/>
            <w:shd w:val="clear" w:color="auto" w:fill="4F81BD" w:themeFill="accent1"/>
            <w:vAlign w:val="center"/>
          </w:tcPr>
          <w:p w:rsidR="00921D57" w:rsidRPr="007C76D2" w:rsidRDefault="00921D57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1244" w:type="pct"/>
            <w:vMerge/>
            <w:shd w:val="clear" w:color="auto" w:fill="4F81BD" w:themeFill="accent1"/>
            <w:vAlign w:val="center"/>
          </w:tcPr>
          <w:p w:rsidR="00921D57" w:rsidRPr="007C76D2" w:rsidRDefault="00921D57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1094" w:type="pct"/>
            <w:vMerge/>
            <w:shd w:val="clear" w:color="auto" w:fill="4F81BD" w:themeFill="accent1"/>
            <w:vAlign w:val="center"/>
          </w:tcPr>
          <w:p w:rsidR="00921D57" w:rsidRPr="007C76D2" w:rsidRDefault="00921D57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85" w:type="pct"/>
            <w:vMerge/>
            <w:shd w:val="clear" w:color="auto" w:fill="4F81BD" w:themeFill="accent1"/>
            <w:vAlign w:val="center"/>
          </w:tcPr>
          <w:p w:rsidR="00921D57" w:rsidRPr="007C76D2" w:rsidRDefault="00921D57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62" w:type="pct"/>
            <w:shd w:val="clear" w:color="auto" w:fill="4F81BD" w:themeFill="accent1"/>
            <w:vAlign w:val="center"/>
          </w:tcPr>
          <w:p w:rsidR="00921D57" w:rsidRPr="007C76D2" w:rsidRDefault="00921D57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7C76D2">
              <w:rPr>
                <w:rFonts w:ascii="Times New Roman" w:hAnsi="Times New Roman"/>
                <w:b/>
                <w:color w:val="FFFFFF" w:themeColor="background1"/>
                <w:sz w:val="20"/>
              </w:rPr>
              <w:t>From</w:t>
            </w:r>
          </w:p>
        </w:tc>
        <w:tc>
          <w:tcPr>
            <w:tcW w:w="466" w:type="pct"/>
            <w:shd w:val="clear" w:color="auto" w:fill="4F81BD" w:themeFill="accent1"/>
            <w:vAlign w:val="center"/>
          </w:tcPr>
          <w:p w:rsidR="00921D57" w:rsidRPr="007C76D2" w:rsidRDefault="00921D57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7C76D2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To</w:t>
            </w:r>
          </w:p>
        </w:tc>
        <w:tc>
          <w:tcPr>
            <w:tcW w:w="710" w:type="pct"/>
            <w:vMerge/>
            <w:shd w:val="clear" w:color="auto" w:fill="4F81BD" w:themeFill="accent1"/>
            <w:vAlign w:val="center"/>
          </w:tcPr>
          <w:p w:rsidR="00921D57" w:rsidRPr="007C76D2" w:rsidRDefault="00921D57" w:rsidP="009572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</w:p>
        </w:tc>
      </w:tr>
      <w:tr w:rsidR="00074BC6" w:rsidRPr="000B0580" w:rsidTr="00060F7A">
        <w:trPr>
          <w:trHeight w:val="1027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405F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B058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7405F8" w:rsidRDefault="00A87475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Prevention of Iron Deficiency and Anemia among the School Students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DIET, Thirumoorthynagar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7405F8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b/>
                <w:color w:val="548DD4" w:themeColor="text2" w:themeTint="99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7405F8" w:rsidRDefault="00074BC6" w:rsidP="00074BC6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>
              <w:rPr>
                <w:rFonts w:ascii="Times New Roman" w:hAnsi="Times New Roman"/>
                <w:color w:val="548DD4" w:themeColor="text2" w:themeTint="99"/>
              </w:rPr>
              <w:t>2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>8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th</w:t>
            </w:r>
            <w:r>
              <w:rPr>
                <w:rFonts w:ascii="Times New Roman" w:hAnsi="Times New Roman"/>
                <w:color w:val="548DD4" w:themeColor="text2" w:themeTint="99"/>
              </w:rPr>
              <w:t xml:space="preserve"> Jan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 xml:space="preserve"> 201</w:t>
            </w:r>
            <w:r>
              <w:rPr>
                <w:rFonts w:ascii="Times New Roman" w:hAnsi="Times New Roman"/>
                <w:color w:val="548DD4" w:themeColor="text2" w:themeTint="99"/>
              </w:rPr>
              <w:t>6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7405F8" w:rsidRDefault="00074BC6" w:rsidP="00074BC6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>
              <w:rPr>
                <w:rFonts w:ascii="Times New Roman" w:hAnsi="Times New Roman"/>
                <w:color w:val="548DD4" w:themeColor="text2" w:themeTint="99"/>
              </w:rPr>
              <w:t>29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th</w:t>
            </w:r>
            <w:r>
              <w:rPr>
                <w:rFonts w:ascii="Times New Roman" w:hAnsi="Times New Roman"/>
                <w:color w:val="548DD4" w:themeColor="text2" w:themeTint="99"/>
              </w:rPr>
              <w:t xml:space="preserve"> Jan 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>201</w:t>
            </w:r>
            <w:r>
              <w:rPr>
                <w:rFonts w:ascii="Times New Roman" w:hAnsi="Times New Roman"/>
                <w:color w:val="548DD4" w:themeColor="text2" w:themeTint="99"/>
              </w:rPr>
              <w:t>6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7405F8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Regional</w:t>
            </w:r>
          </w:p>
        </w:tc>
      </w:tr>
      <w:tr w:rsidR="00074BC6" w:rsidRPr="000B0580" w:rsidTr="00060F7A">
        <w:trPr>
          <w:trHeight w:val="1027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Empowering the Youth to Enrich Mankind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NGM College of Arts and Science (Autonomous), Pollachi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7405F8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b/>
                <w:color w:val="548DD4" w:themeColor="text2" w:themeTint="99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7405F8" w:rsidRDefault="006C5448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>
              <w:rPr>
                <w:rFonts w:ascii="Times New Roman" w:hAnsi="Times New Roman"/>
                <w:color w:val="548DD4" w:themeColor="text2" w:themeTint="99"/>
              </w:rPr>
              <w:t>29</w:t>
            </w:r>
            <w:r w:rsidRPr="006C5448">
              <w:rPr>
                <w:rFonts w:ascii="Times New Roman" w:hAnsi="Times New Roman"/>
                <w:color w:val="548DD4" w:themeColor="text2" w:themeTint="99"/>
                <w:vertAlign w:val="superscript"/>
              </w:rPr>
              <w:t>th</w:t>
            </w:r>
            <w:r>
              <w:rPr>
                <w:rFonts w:ascii="Times New Roman" w:hAnsi="Times New Roman"/>
                <w:color w:val="548DD4" w:themeColor="text2" w:themeTint="99"/>
              </w:rPr>
              <w:t xml:space="preserve"> Jan 2016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7405F8" w:rsidRDefault="006C5448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>
              <w:rPr>
                <w:rFonts w:ascii="Times New Roman" w:hAnsi="Times New Roman"/>
                <w:color w:val="548DD4" w:themeColor="text2" w:themeTint="99"/>
              </w:rPr>
              <w:t>-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7405F8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Regional</w:t>
            </w:r>
          </w:p>
        </w:tc>
      </w:tr>
      <w:tr w:rsidR="00074BC6" w:rsidRPr="000B0580" w:rsidTr="00060F7A">
        <w:trPr>
          <w:trHeight w:val="1027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7405F8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Training for the PG Teachers who are having Slow Learners in the Government Schools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7405F8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DIET, Thirumoorthynagar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7405F8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b/>
                <w:color w:val="548DD4" w:themeColor="text2" w:themeTint="99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7405F8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08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th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 xml:space="preserve"> Dec 2015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7405F8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10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th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 xml:space="preserve"> Dec 2015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7405F8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Regional</w:t>
            </w:r>
          </w:p>
        </w:tc>
      </w:tr>
      <w:tr w:rsidR="00074BC6" w:rsidRPr="000B0580" w:rsidTr="00060F7A">
        <w:trPr>
          <w:trHeight w:val="1027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CCE Training Programme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DIET, Thirumoorthynagar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b/>
                <w:color w:val="548DD4" w:themeColor="text2" w:themeTint="99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02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nd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 xml:space="preserve"> Nov 2015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04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th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 xml:space="preserve"> Nov 2015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Regional</w:t>
            </w:r>
          </w:p>
        </w:tc>
      </w:tr>
      <w:tr w:rsidR="00074BC6" w:rsidRPr="000B0580" w:rsidTr="00060F7A">
        <w:trPr>
          <w:trHeight w:val="1027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Disaster Management Training Programme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DIET, Thirumoorthynagar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b/>
                <w:color w:val="548DD4" w:themeColor="text2" w:themeTint="99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18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th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 xml:space="preserve"> Nov 2015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19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th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 xml:space="preserve"> Nov 2015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Regional</w:t>
            </w:r>
          </w:p>
        </w:tc>
      </w:tr>
      <w:tr w:rsidR="00074BC6" w:rsidRPr="000B0580" w:rsidTr="00060F7A">
        <w:trPr>
          <w:trHeight w:val="1027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Value Integrated Teaching and Learning (Vital) for School Teachers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DIET, Thirumoorthynagar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b/>
                <w:color w:val="548DD4" w:themeColor="text2" w:themeTint="99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5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th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 xml:space="preserve">  Nov 2015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06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th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 xml:space="preserve"> Nov 2015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Regional</w:t>
            </w:r>
          </w:p>
        </w:tc>
      </w:tr>
      <w:tr w:rsidR="00074BC6" w:rsidRPr="000B0580" w:rsidTr="00060F7A">
        <w:trPr>
          <w:trHeight w:val="1027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Basic ICT Training for School Teachers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DIET, Thirumoorthynagar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b/>
                <w:color w:val="548DD4" w:themeColor="text2" w:themeTint="99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02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nd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 xml:space="preserve"> Nov 2015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04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th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 xml:space="preserve"> Nov 2015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Regional</w:t>
            </w:r>
          </w:p>
        </w:tc>
      </w:tr>
      <w:tr w:rsidR="00074BC6" w:rsidRPr="000B0580" w:rsidTr="00060F7A">
        <w:trPr>
          <w:trHeight w:val="1027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“Clean Bharat”- Awareness Camp for  Head Masters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SSA and DIET, Thirumoorthynagar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b/>
                <w:color w:val="548DD4" w:themeColor="text2" w:themeTint="99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14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th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 xml:space="preserve"> Oct 2015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-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Regional</w:t>
            </w:r>
          </w:p>
        </w:tc>
      </w:tr>
      <w:tr w:rsidR="00074BC6" w:rsidRPr="000B0580" w:rsidTr="00060F7A">
        <w:trPr>
          <w:trHeight w:val="1027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9.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Zero Waste Management Training for the School Teachers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bidi="hi-IN"/>
              </w:rPr>
              <w:t>DIET, Thirumoorthynagar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b/>
                <w:color w:val="548DD4" w:themeColor="text2" w:themeTint="99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9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th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 xml:space="preserve"> Oct 2015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12</w:t>
            </w:r>
            <w:r w:rsidRPr="007405F8">
              <w:rPr>
                <w:rFonts w:ascii="Times New Roman" w:hAnsi="Times New Roman"/>
                <w:color w:val="548DD4" w:themeColor="text2" w:themeTint="99"/>
                <w:vertAlign w:val="superscript"/>
              </w:rPr>
              <w:t>th</w:t>
            </w:r>
            <w:r w:rsidRPr="007405F8">
              <w:rPr>
                <w:rFonts w:ascii="Times New Roman" w:hAnsi="Times New Roman"/>
                <w:color w:val="548DD4" w:themeColor="text2" w:themeTint="99"/>
              </w:rPr>
              <w:t xml:space="preserve"> Oct 2015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7405F8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7405F8">
              <w:rPr>
                <w:rFonts w:ascii="Times New Roman" w:hAnsi="Times New Roman"/>
                <w:color w:val="548DD4" w:themeColor="text2" w:themeTint="99"/>
              </w:rPr>
              <w:t>Regional</w:t>
            </w:r>
          </w:p>
        </w:tc>
      </w:tr>
      <w:tr w:rsidR="00074BC6" w:rsidRPr="000B0580" w:rsidTr="00060F7A">
        <w:trPr>
          <w:trHeight w:val="1027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10.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Faculty Development Programme on “Designing and Developing Academic Inputs towards Professional Education”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NGM College of Arts and Science (Autonomous), Pollachi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</w:rPr>
            </w:pPr>
            <w:r>
              <w:rPr>
                <w:rFonts w:ascii="Times New Roman" w:hAnsi="Times New Roman"/>
                <w:b/>
                <w:color w:val="4F81BD" w:themeColor="accent1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June 08</w:t>
            </w:r>
            <w:r w:rsidRPr="007C4173">
              <w:rPr>
                <w:rFonts w:ascii="Times New Roman" w:hAnsi="Times New Roman"/>
                <w:color w:val="4F81BD" w:themeColor="accent1"/>
                <w:vertAlign w:val="superscript"/>
              </w:rPr>
              <w:t>th</w:t>
            </w:r>
            <w:r>
              <w:rPr>
                <w:rFonts w:ascii="Times New Roman" w:hAnsi="Times New Roman"/>
                <w:color w:val="4F81BD" w:themeColor="accent1"/>
              </w:rPr>
              <w:t xml:space="preserve"> 2015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-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Regional</w:t>
            </w:r>
          </w:p>
        </w:tc>
      </w:tr>
      <w:tr w:rsidR="00074BC6" w:rsidRPr="000B0580" w:rsidTr="00060F7A">
        <w:trPr>
          <w:trHeight w:val="1027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Personality Development and Stress management for Teachers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PPG College of Education, Saravanampatti, Coimbatore.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0B0580">
              <w:rPr>
                <w:rFonts w:ascii="Times New Roman" w:hAnsi="Times New Roman"/>
                <w:b/>
                <w:color w:val="4F81BD" w:themeColor="accent1"/>
              </w:rPr>
              <w:t>Chair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Cs w:val="24"/>
              </w:rPr>
              <w:t>Feb 7</w:t>
            </w:r>
            <w:r w:rsidRPr="000B0580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th</w:t>
            </w:r>
            <w:r w:rsidRPr="000B0580">
              <w:rPr>
                <w:rFonts w:ascii="Times New Roman" w:hAnsi="Times New Roman"/>
                <w:color w:val="4F81BD" w:themeColor="accent1"/>
                <w:szCs w:val="24"/>
              </w:rPr>
              <w:t xml:space="preserve"> 2014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Cs w:val="24"/>
              </w:rPr>
              <w:t>Feb</w:t>
            </w:r>
            <w:r>
              <w:rPr>
                <w:rFonts w:ascii="Times New Roman" w:hAnsi="Times New Roman"/>
                <w:color w:val="4F81BD" w:themeColor="accent1"/>
                <w:szCs w:val="24"/>
              </w:rPr>
              <w:t xml:space="preserve"> </w:t>
            </w:r>
            <w:r w:rsidRPr="000B0580">
              <w:rPr>
                <w:rFonts w:ascii="Times New Roman" w:hAnsi="Times New Roman"/>
                <w:color w:val="4F81BD" w:themeColor="accent1"/>
                <w:szCs w:val="24"/>
              </w:rPr>
              <w:t>8</w:t>
            </w:r>
            <w:r w:rsidRPr="000B0580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th</w:t>
            </w:r>
            <w:r w:rsidRPr="000B0580">
              <w:rPr>
                <w:rFonts w:ascii="Times New Roman" w:hAnsi="Times New Roman"/>
                <w:color w:val="4F81BD" w:themeColor="accent1"/>
                <w:szCs w:val="24"/>
              </w:rPr>
              <w:t xml:space="preserve"> 2014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Cs w:val="24"/>
              </w:rPr>
              <w:t>National</w:t>
            </w:r>
          </w:p>
        </w:tc>
      </w:tr>
      <w:tr w:rsidR="00074BC6" w:rsidRPr="000B0580" w:rsidTr="00060F7A">
        <w:trPr>
          <w:trHeight w:val="1027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12.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Development of Emotional Intelligence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 Peter’s College of Education, Coimbatore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</w:rPr>
            </w:pPr>
            <w:r>
              <w:rPr>
                <w:rFonts w:ascii="Times New Roman" w:hAnsi="Times New Roman"/>
                <w:b/>
                <w:color w:val="4F81BD" w:themeColor="accent1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4</w:t>
            </w:r>
            <w:r w:rsidRPr="00552A38">
              <w:rPr>
                <w:rFonts w:ascii="Times New Roman" w:hAnsi="Times New Roman"/>
                <w:color w:val="4F81BD" w:themeColor="accent1"/>
                <w:vertAlign w:val="superscript"/>
              </w:rPr>
              <w:t>th</w:t>
            </w:r>
            <w:r>
              <w:rPr>
                <w:rFonts w:ascii="Times New Roman" w:hAnsi="Times New Roman"/>
                <w:color w:val="4F81BD" w:themeColor="accent1"/>
              </w:rPr>
              <w:t xml:space="preserve"> January 2014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-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Regional</w:t>
            </w:r>
          </w:p>
        </w:tc>
      </w:tr>
      <w:tr w:rsidR="00074BC6" w:rsidRPr="000B0580" w:rsidTr="00060F7A">
        <w:trPr>
          <w:trHeight w:val="133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13.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Technology 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–</w:t>
            </w: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Enhanced Pedagogies in Teacher Education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St. Peter’s College of Education, Karumathampatti, Coimbatore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</w:rPr>
            </w:pPr>
            <w:r w:rsidRPr="000B0580">
              <w:rPr>
                <w:rFonts w:ascii="Times New Roman" w:hAnsi="Times New Roman"/>
                <w:b/>
                <w:color w:val="4F81BD" w:themeColor="accent1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Mar 23</w:t>
            </w: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  <w:vertAlign w:val="superscript"/>
              </w:rPr>
              <w:t>rd</w:t>
            </w: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2013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0B0580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-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Regional</w:t>
            </w:r>
          </w:p>
        </w:tc>
      </w:tr>
      <w:tr w:rsidR="00074BC6" w:rsidRPr="000B0580" w:rsidTr="00060F7A">
        <w:trPr>
          <w:trHeight w:val="978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14.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In- Service Training Program for Graduate Teachers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Municipal Girls High School, Pollachi.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</w:rPr>
            </w:pPr>
            <w:r w:rsidRPr="000B0580">
              <w:rPr>
                <w:rFonts w:ascii="Times New Roman" w:hAnsi="Times New Roman"/>
                <w:b/>
                <w:color w:val="4F81BD" w:themeColor="accent1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0B0580">
              <w:rPr>
                <w:rFonts w:ascii="Times New Roman" w:hAnsi="Times New Roman"/>
                <w:color w:val="4F81BD" w:themeColor="accent1"/>
              </w:rPr>
              <w:t>Feb 2</w:t>
            </w:r>
            <w:r w:rsidRPr="000B0580">
              <w:rPr>
                <w:rFonts w:ascii="Times New Roman" w:hAnsi="Times New Roman"/>
                <w:color w:val="4F81BD" w:themeColor="accent1"/>
                <w:vertAlign w:val="superscript"/>
              </w:rPr>
              <w:t>nd</w:t>
            </w:r>
            <w:r w:rsidRPr="000B0580">
              <w:rPr>
                <w:rFonts w:ascii="Times New Roman" w:hAnsi="Times New Roman"/>
                <w:color w:val="4F81BD" w:themeColor="accent1"/>
              </w:rPr>
              <w:t xml:space="preserve"> 2013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0B0580">
              <w:rPr>
                <w:rFonts w:ascii="Times New Roman" w:hAnsi="Times New Roman"/>
                <w:color w:val="4F81BD" w:themeColor="accent1"/>
              </w:rPr>
              <w:t>-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0B0580">
              <w:rPr>
                <w:rFonts w:ascii="Times New Roman" w:hAnsi="Times New Roman"/>
                <w:color w:val="4F81BD" w:themeColor="accent1"/>
              </w:rPr>
              <w:t>Regional</w:t>
            </w:r>
          </w:p>
        </w:tc>
      </w:tr>
      <w:tr w:rsidR="00074BC6" w:rsidRPr="000B0580" w:rsidTr="00060F7A">
        <w:trPr>
          <w:trHeight w:val="725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15.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CCE Training Programme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DIET, Thitumoorthynagar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</w:rPr>
            </w:pPr>
            <w:r w:rsidRPr="000B0580">
              <w:rPr>
                <w:rFonts w:ascii="Times New Roman" w:hAnsi="Times New Roman"/>
                <w:b/>
                <w:color w:val="4F81BD" w:themeColor="accent1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0B0580">
              <w:rPr>
                <w:rFonts w:ascii="Times New Roman" w:hAnsi="Times New Roman"/>
                <w:color w:val="4F81BD" w:themeColor="accent1"/>
              </w:rPr>
              <w:t>May 29</w:t>
            </w:r>
            <w:r w:rsidRPr="000B0580">
              <w:rPr>
                <w:rFonts w:ascii="Times New Roman" w:hAnsi="Times New Roman"/>
                <w:color w:val="4F81BD" w:themeColor="accent1"/>
                <w:vertAlign w:val="superscript"/>
              </w:rPr>
              <w:t>th</w:t>
            </w:r>
            <w:r w:rsidRPr="000B0580">
              <w:rPr>
                <w:rFonts w:ascii="Times New Roman" w:hAnsi="Times New Roman"/>
                <w:color w:val="4F81BD" w:themeColor="accent1"/>
              </w:rPr>
              <w:t xml:space="preserve"> 2013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0B0580">
              <w:rPr>
                <w:rFonts w:ascii="Times New Roman" w:hAnsi="Times New Roman"/>
                <w:color w:val="4F81BD" w:themeColor="accent1"/>
              </w:rPr>
              <w:t>June 1</w:t>
            </w:r>
            <w:r w:rsidRPr="000B0580">
              <w:rPr>
                <w:rFonts w:ascii="Times New Roman" w:hAnsi="Times New Roman"/>
                <w:color w:val="4F81BD" w:themeColor="accent1"/>
                <w:vertAlign w:val="superscript"/>
              </w:rPr>
              <w:t>st</w:t>
            </w:r>
            <w:r w:rsidRPr="000B0580">
              <w:rPr>
                <w:rFonts w:ascii="Times New Roman" w:hAnsi="Times New Roman"/>
                <w:color w:val="4F81BD" w:themeColor="accent1"/>
              </w:rPr>
              <w:t xml:space="preserve"> 2013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0B0580">
              <w:rPr>
                <w:rFonts w:ascii="Times New Roman" w:hAnsi="Times New Roman"/>
                <w:color w:val="4F81BD" w:themeColor="accent1"/>
              </w:rPr>
              <w:t>Regional</w:t>
            </w:r>
          </w:p>
        </w:tc>
      </w:tr>
      <w:tr w:rsidR="00074BC6" w:rsidRPr="000B0580" w:rsidTr="00060F7A">
        <w:trPr>
          <w:trHeight w:val="241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16.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A Paradigm Shift in the challenges and Approaches in the Education on the lines of NAAC for the Realization for Vision 2020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St. Peter’s College of Education, Karumathampatti, Coimbatore.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</w:rPr>
            </w:pPr>
            <w:r w:rsidRPr="000B0580">
              <w:rPr>
                <w:rFonts w:ascii="Times New Roman" w:hAnsi="Times New Roman"/>
                <w:b/>
                <w:color w:val="4F81BD" w:themeColor="accent1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Cs w:val="24"/>
              </w:rPr>
              <w:t>Sep 28</w:t>
            </w:r>
            <w:r w:rsidRPr="000B0580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th</w:t>
            </w:r>
            <w:r w:rsidRPr="000B0580">
              <w:rPr>
                <w:rFonts w:ascii="Times New Roman" w:hAnsi="Times New Roman"/>
                <w:color w:val="4F81BD" w:themeColor="accent1"/>
                <w:szCs w:val="24"/>
              </w:rPr>
              <w:t xml:space="preserve"> 2012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Cs w:val="24"/>
              </w:rPr>
              <w:t>Sep</w:t>
            </w:r>
            <w:r>
              <w:rPr>
                <w:rFonts w:ascii="Times New Roman" w:hAnsi="Times New Roman"/>
                <w:color w:val="4F81BD" w:themeColor="accent1"/>
                <w:szCs w:val="24"/>
              </w:rPr>
              <w:t xml:space="preserve"> </w:t>
            </w:r>
            <w:r w:rsidRPr="000B0580">
              <w:rPr>
                <w:rFonts w:ascii="Times New Roman" w:hAnsi="Times New Roman"/>
                <w:color w:val="4F81BD" w:themeColor="accent1"/>
                <w:szCs w:val="24"/>
              </w:rPr>
              <w:t>29</w:t>
            </w:r>
            <w:r w:rsidRPr="000B0580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th</w:t>
            </w:r>
            <w:r w:rsidRPr="000B0580">
              <w:rPr>
                <w:rFonts w:ascii="Times New Roman" w:hAnsi="Times New Roman"/>
                <w:color w:val="4F81BD" w:themeColor="accent1"/>
                <w:szCs w:val="24"/>
              </w:rPr>
              <w:t xml:space="preserve"> 2012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Cs w:val="24"/>
              </w:rPr>
              <w:t>National</w:t>
            </w:r>
          </w:p>
        </w:tc>
      </w:tr>
      <w:tr w:rsidR="00074BC6" w:rsidRPr="000B0580" w:rsidTr="00060F7A">
        <w:trPr>
          <w:trHeight w:val="1027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17.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Quality Concerns of Teacher Education in the Technological Era (QC2TE)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Dr. Sivanthi Aditanar College of Education, Thoothukudi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</w:rPr>
            </w:pPr>
            <w:r>
              <w:rPr>
                <w:rFonts w:ascii="Times New Roman" w:hAnsi="Times New Roman"/>
                <w:b/>
                <w:color w:val="4F81BD" w:themeColor="accent1"/>
              </w:rPr>
              <w:t>Chair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Cs w:val="24"/>
              </w:rPr>
              <w:t>Feb 24</w:t>
            </w:r>
            <w:r w:rsidRPr="000D1ECD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4F81BD" w:themeColor="accent1"/>
                <w:szCs w:val="24"/>
              </w:rPr>
              <w:t xml:space="preserve"> 2012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Cs w:val="24"/>
              </w:rPr>
              <w:t>Feb 25</w:t>
            </w:r>
            <w:r w:rsidRPr="000D1ECD">
              <w:rPr>
                <w:rFonts w:ascii="Times New Roman" w:hAnsi="Times New Roman"/>
                <w:color w:val="4F81BD" w:themeColor="accent1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4F81BD" w:themeColor="accent1"/>
                <w:szCs w:val="24"/>
              </w:rPr>
              <w:t xml:space="preserve"> 2012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Cs w:val="24"/>
              </w:rPr>
              <w:t>Regional</w:t>
            </w:r>
          </w:p>
        </w:tc>
      </w:tr>
      <w:tr w:rsidR="00074BC6" w:rsidRPr="000B0580" w:rsidTr="00060F7A">
        <w:trPr>
          <w:trHeight w:val="928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F605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18.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In- Service Training Program for Engineering Faculties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PSN College of Education, Tirunelveli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</w:rPr>
            </w:pPr>
            <w:r w:rsidRPr="000B0580">
              <w:rPr>
                <w:rFonts w:ascii="Times New Roman" w:hAnsi="Times New Roman"/>
                <w:b/>
                <w:color w:val="4F81BD" w:themeColor="accent1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0B0580">
              <w:rPr>
                <w:rFonts w:ascii="Times New Roman" w:hAnsi="Times New Roman"/>
                <w:color w:val="4F81BD" w:themeColor="accent1"/>
              </w:rPr>
              <w:t>July 4</w:t>
            </w:r>
            <w:r w:rsidRPr="000B0580">
              <w:rPr>
                <w:rFonts w:ascii="Times New Roman" w:hAnsi="Times New Roman"/>
                <w:color w:val="4F81BD" w:themeColor="accent1"/>
                <w:vertAlign w:val="superscript"/>
              </w:rPr>
              <w:t>th</w:t>
            </w:r>
            <w:r w:rsidRPr="000B0580">
              <w:rPr>
                <w:rFonts w:ascii="Times New Roman" w:hAnsi="Times New Roman"/>
                <w:color w:val="4F81BD" w:themeColor="accent1"/>
              </w:rPr>
              <w:t xml:space="preserve"> 2011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0B0580">
              <w:rPr>
                <w:rFonts w:ascii="Times New Roman" w:hAnsi="Times New Roman"/>
                <w:color w:val="4F81BD" w:themeColor="accent1"/>
              </w:rPr>
              <w:t>July 5</w:t>
            </w:r>
            <w:r w:rsidRPr="000B0580">
              <w:rPr>
                <w:rFonts w:ascii="Times New Roman" w:hAnsi="Times New Roman"/>
                <w:color w:val="4F81BD" w:themeColor="accent1"/>
                <w:vertAlign w:val="superscript"/>
              </w:rPr>
              <w:t>th</w:t>
            </w:r>
            <w:r w:rsidRPr="000B0580">
              <w:rPr>
                <w:rFonts w:ascii="Times New Roman" w:hAnsi="Times New Roman"/>
                <w:color w:val="4F81BD" w:themeColor="accent1"/>
              </w:rPr>
              <w:t xml:space="preserve"> 2011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0B0580">
              <w:rPr>
                <w:rFonts w:ascii="Times New Roman" w:hAnsi="Times New Roman"/>
                <w:color w:val="4F81BD" w:themeColor="accent1"/>
              </w:rPr>
              <w:t>Regional</w:t>
            </w:r>
          </w:p>
        </w:tc>
      </w:tr>
      <w:tr w:rsidR="00074BC6" w:rsidRPr="000B0580" w:rsidTr="00060F7A">
        <w:trPr>
          <w:trHeight w:val="79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405F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19.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Action Research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lang w:bidi="hi-IN"/>
              </w:rPr>
            </w:pPr>
            <w:r w:rsidRPr="000B0580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PSN College of Education, Tirunelveli.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0B0580">
              <w:rPr>
                <w:rFonts w:ascii="Times New Roman" w:hAnsi="Times New Roman"/>
                <w:b/>
                <w:color w:val="4F81BD" w:themeColor="accent1"/>
              </w:rPr>
              <w:t>Joint Secretary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Cs w:val="24"/>
                <w:lang w:bidi="hi-IN"/>
              </w:rPr>
              <w:t>Mar 24</w:t>
            </w:r>
            <w:r w:rsidRPr="000B0580">
              <w:rPr>
                <w:rFonts w:ascii="Times New Roman" w:hAnsi="Times New Roman"/>
                <w:color w:val="4F81BD" w:themeColor="accent1"/>
                <w:szCs w:val="24"/>
                <w:vertAlign w:val="superscript"/>
                <w:lang w:bidi="hi-IN"/>
              </w:rPr>
              <w:t>th</w:t>
            </w:r>
            <w:r w:rsidRPr="000B0580">
              <w:rPr>
                <w:rFonts w:ascii="Times New Roman" w:hAnsi="Times New Roman"/>
                <w:color w:val="4F81BD" w:themeColor="accent1"/>
                <w:szCs w:val="24"/>
                <w:lang w:bidi="hi-IN"/>
              </w:rPr>
              <w:t xml:space="preserve"> 2011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Cs w:val="24"/>
              </w:rPr>
            </w:pPr>
            <w:r w:rsidRPr="000B0580">
              <w:rPr>
                <w:rFonts w:ascii="Times New Roman" w:hAnsi="Times New Roman"/>
                <w:b/>
                <w:color w:val="4F81BD" w:themeColor="accent1"/>
                <w:szCs w:val="24"/>
              </w:rPr>
              <w:t>-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 w:rsidRPr="000B0580">
              <w:rPr>
                <w:rFonts w:ascii="Times New Roman" w:hAnsi="Times New Roman"/>
                <w:color w:val="4F81BD" w:themeColor="accent1"/>
                <w:szCs w:val="24"/>
              </w:rPr>
              <w:t>Regional</w:t>
            </w:r>
          </w:p>
        </w:tc>
      </w:tr>
      <w:tr w:rsidR="00074BC6" w:rsidRPr="000B0580" w:rsidTr="00060F7A">
        <w:trPr>
          <w:trHeight w:val="79"/>
          <w:jc w:val="center"/>
        </w:trPr>
        <w:tc>
          <w:tcPr>
            <w:tcW w:w="339" w:type="pct"/>
            <w:shd w:val="clear" w:color="auto" w:fill="4F81BD" w:themeFill="accent1"/>
            <w:vAlign w:val="center"/>
          </w:tcPr>
          <w:p w:rsidR="00074BC6" w:rsidRPr="000B0580" w:rsidRDefault="00074BC6" w:rsidP="007405F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20.</w:t>
            </w:r>
          </w:p>
        </w:tc>
        <w:tc>
          <w:tcPr>
            <w:tcW w:w="124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Workshop on Suffrage</w:t>
            </w:r>
          </w:p>
        </w:tc>
        <w:tc>
          <w:tcPr>
            <w:tcW w:w="1094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Sarah Thuker College (Autonomous), Tirunelveli</w:t>
            </w:r>
          </w:p>
        </w:tc>
        <w:tc>
          <w:tcPr>
            <w:tcW w:w="585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</w:rPr>
            </w:pPr>
            <w:r>
              <w:rPr>
                <w:rFonts w:ascii="Times New Roman" w:hAnsi="Times New Roman"/>
                <w:b/>
                <w:color w:val="4F81BD" w:themeColor="accent1"/>
              </w:rPr>
              <w:t>Resource Person</w:t>
            </w:r>
          </w:p>
        </w:tc>
        <w:tc>
          <w:tcPr>
            <w:tcW w:w="562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Cs w:val="24"/>
                <w:lang w:bidi="hi-IN"/>
              </w:rPr>
              <w:t>Feb 15</w:t>
            </w:r>
            <w:r w:rsidRPr="000822FD">
              <w:rPr>
                <w:rFonts w:ascii="Times New Roman" w:hAnsi="Times New Roman"/>
                <w:color w:val="4F81BD" w:themeColor="accent1"/>
                <w:szCs w:val="24"/>
                <w:vertAlign w:val="superscript"/>
                <w:lang w:bidi="hi-IN"/>
              </w:rPr>
              <w:t>th</w:t>
            </w:r>
            <w:r>
              <w:rPr>
                <w:rFonts w:ascii="Times New Roman" w:hAnsi="Times New Roman"/>
                <w:color w:val="4F81BD" w:themeColor="accent1"/>
                <w:szCs w:val="24"/>
                <w:lang w:bidi="hi-IN"/>
              </w:rPr>
              <w:t xml:space="preserve"> 2011</w:t>
            </w:r>
          </w:p>
        </w:tc>
        <w:tc>
          <w:tcPr>
            <w:tcW w:w="466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Cs w:val="24"/>
              </w:rPr>
            </w:pPr>
            <w:r>
              <w:rPr>
                <w:rFonts w:ascii="Times New Roman" w:hAnsi="Times New Roman"/>
                <w:b/>
                <w:color w:val="4F81BD" w:themeColor="accent1"/>
                <w:szCs w:val="24"/>
              </w:rPr>
              <w:t>-</w:t>
            </w:r>
          </w:p>
        </w:tc>
        <w:tc>
          <w:tcPr>
            <w:tcW w:w="710" w:type="pct"/>
            <w:shd w:val="clear" w:color="auto" w:fill="DAEEF3" w:themeFill="accent5" w:themeFillTint="33"/>
            <w:vAlign w:val="center"/>
          </w:tcPr>
          <w:p w:rsidR="00074BC6" w:rsidRPr="000B0580" w:rsidRDefault="00074BC6" w:rsidP="0064244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Cs w:val="24"/>
              </w:rPr>
              <w:t>Regional</w:t>
            </w:r>
          </w:p>
        </w:tc>
      </w:tr>
    </w:tbl>
    <w:p w:rsidR="009674F6" w:rsidRDefault="009674F6" w:rsidP="007405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</w:pPr>
    </w:p>
    <w:p w:rsidR="004218BE" w:rsidRPr="008D3E4D" w:rsidRDefault="004218BE" w:rsidP="009572F9">
      <w:pPr>
        <w:spacing w:line="240" w:lineRule="auto"/>
        <w:jc w:val="both"/>
        <w:rPr>
          <w:rFonts w:ascii="Times New Roman" w:hAnsi="Times New Roman" w:cs="Times New Roman"/>
          <w:b/>
          <w:bCs/>
          <w:color w:val="FF00FF"/>
          <w:szCs w:val="24"/>
          <w:u w:val="single"/>
          <w:lang w:bidi="hi-IN"/>
        </w:rPr>
      </w:pPr>
      <w:r w:rsidRPr="008D3E4D">
        <w:rPr>
          <w:rFonts w:ascii="Times New Roman" w:hAnsi="Times New Roman" w:cs="Times New Roman"/>
          <w:b/>
          <w:bCs/>
          <w:color w:val="FF00FF"/>
          <w:szCs w:val="24"/>
          <w:u w:val="single"/>
          <w:lang w:bidi="hi-IN"/>
        </w:rPr>
        <w:t>GUEST OF HONOUR:</w:t>
      </w:r>
    </w:p>
    <w:p w:rsidR="004218BE" w:rsidRPr="001D73BE" w:rsidRDefault="004218BE" w:rsidP="004218B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"/>
          <w:szCs w:val="24"/>
          <w:u w:val="single"/>
          <w:lang w:bidi="hi-IN"/>
        </w:rPr>
      </w:pPr>
    </w:p>
    <w:tbl>
      <w:tblPr>
        <w:tblW w:w="51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/>
      </w:tblPr>
      <w:tblGrid>
        <w:gridCol w:w="847"/>
        <w:gridCol w:w="1077"/>
        <w:gridCol w:w="1673"/>
        <w:gridCol w:w="2051"/>
        <w:gridCol w:w="4288"/>
      </w:tblGrid>
      <w:tr w:rsidR="004218BE" w:rsidRPr="004218BE" w:rsidTr="00E22C1E">
        <w:trPr>
          <w:trHeight w:val="585"/>
        </w:trPr>
        <w:tc>
          <w:tcPr>
            <w:tcW w:w="426" w:type="pct"/>
            <w:shd w:val="clear" w:color="auto" w:fill="4F81BD" w:themeFill="accent1"/>
            <w:vAlign w:val="center"/>
          </w:tcPr>
          <w:p w:rsidR="004218BE" w:rsidRPr="004218BE" w:rsidRDefault="004218BE" w:rsidP="00215D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ta-IN"/>
              </w:rPr>
            </w:pPr>
            <w:r w:rsidRPr="004218BE"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ta-IN"/>
              </w:rPr>
              <w:t>S. No.</w:t>
            </w:r>
          </w:p>
        </w:tc>
        <w:tc>
          <w:tcPr>
            <w:tcW w:w="542" w:type="pct"/>
            <w:shd w:val="clear" w:color="auto" w:fill="4F81BD" w:themeFill="accent1"/>
            <w:vAlign w:val="center"/>
          </w:tcPr>
          <w:p w:rsidR="004218BE" w:rsidRPr="004218BE" w:rsidRDefault="004218BE" w:rsidP="00215D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</w:pPr>
            <w:r w:rsidRPr="004218BE"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  <w:t>Position</w:t>
            </w:r>
          </w:p>
        </w:tc>
        <w:tc>
          <w:tcPr>
            <w:tcW w:w="842" w:type="pct"/>
            <w:shd w:val="clear" w:color="auto" w:fill="4F81BD" w:themeFill="accent1"/>
            <w:vAlign w:val="center"/>
          </w:tcPr>
          <w:p w:rsidR="004218BE" w:rsidRPr="004218BE" w:rsidRDefault="004218BE" w:rsidP="00215D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</w:pPr>
            <w:r w:rsidRPr="004218BE"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  <w:t>Programme</w:t>
            </w:r>
          </w:p>
        </w:tc>
        <w:tc>
          <w:tcPr>
            <w:tcW w:w="1032" w:type="pct"/>
            <w:shd w:val="clear" w:color="auto" w:fill="4F81BD" w:themeFill="accent1"/>
            <w:vAlign w:val="center"/>
          </w:tcPr>
          <w:p w:rsidR="004218BE" w:rsidRPr="004218BE" w:rsidRDefault="004218BE" w:rsidP="00215D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</w:pPr>
            <w:r w:rsidRPr="004218BE"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  <w:t>Theme/ Subject</w:t>
            </w:r>
          </w:p>
        </w:tc>
        <w:tc>
          <w:tcPr>
            <w:tcW w:w="2158" w:type="pct"/>
            <w:shd w:val="clear" w:color="auto" w:fill="4F81BD" w:themeFill="accent1"/>
            <w:vAlign w:val="center"/>
          </w:tcPr>
          <w:p w:rsidR="004218BE" w:rsidRPr="004218BE" w:rsidRDefault="004218BE" w:rsidP="00215D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</w:pPr>
            <w:r w:rsidRPr="004218BE"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  <w:t>On and At</w:t>
            </w:r>
          </w:p>
        </w:tc>
      </w:tr>
      <w:tr w:rsidR="004218BE" w:rsidRPr="004218BE" w:rsidTr="00E22C1E">
        <w:trPr>
          <w:trHeight w:val="879"/>
        </w:trPr>
        <w:tc>
          <w:tcPr>
            <w:tcW w:w="426" w:type="pct"/>
            <w:shd w:val="clear" w:color="auto" w:fill="4F81BD" w:themeFill="accent1"/>
            <w:vAlign w:val="center"/>
          </w:tcPr>
          <w:p w:rsidR="004218BE" w:rsidRPr="008D3E4D" w:rsidRDefault="004218BE" w:rsidP="00CB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bidi="ta-IN"/>
              </w:rPr>
            </w:pPr>
            <w:r w:rsidRPr="008D3E4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bidi="ta-IN"/>
              </w:rPr>
              <w:t>1.</w:t>
            </w:r>
          </w:p>
        </w:tc>
        <w:tc>
          <w:tcPr>
            <w:tcW w:w="542" w:type="pct"/>
            <w:shd w:val="clear" w:color="auto" w:fill="DAEEF3" w:themeFill="accent5" w:themeFillTint="33"/>
            <w:vAlign w:val="center"/>
          </w:tcPr>
          <w:p w:rsidR="004218BE" w:rsidRPr="004218BE" w:rsidRDefault="00C65FF8" w:rsidP="00CB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Chief Speaker</w:t>
            </w:r>
          </w:p>
        </w:tc>
        <w:tc>
          <w:tcPr>
            <w:tcW w:w="842" w:type="pct"/>
            <w:shd w:val="clear" w:color="auto" w:fill="DAEEF3" w:themeFill="accent5" w:themeFillTint="33"/>
            <w:vAlign w:val="center"/>
          </w:tcPr>
          <w:p w:rsidR="004218BE" w:rsidRPr="004218BE" w:rsidRDefault="004218BE" w:rsidP="00CB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4218B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 xml:space="preserve">Annual Day </w:t>
            </w:r>
          </w:p>
        </w:tc>
        <w:tc>
          <w:tcPr>
            <w:tcW w:w="1032" w:type="pct"/>
            <w:shd w:val="clear" w:color="auto" w:fill="DAEEF3" w:themeFill="accent5" w:themeFillTint="33"/>
            <w:vAlign w:val="center"/>
          </w:tcPr>
          <w:p w:rsidR="004218BE" w:rsidRPr="004218BE" w:rsidRDefault="004218BE" w:rsidP="00CB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4218B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Fourth Annual Day Celebrations</w:t>
            </w:r>
          </w:p>
        </w:tc>
        <w:tc>
          <w:tcPr>
            <w:tcW w:w="2158" w:type="pct"/>
            <w:shd w:val="clear" w:color="auto" w:fill="DAEEF3" w:themeFill="accent5" w:themeFillTint="33"/>
            <w:vAlign w:val="center"/>
          </w:tcPr>
          <w:p w:rsidR="004218BE" w:rsidRPr="008D3E4D" w:rsidRDefault="004218BE" w:rsidP="00CB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</w:pPr>
            <w:r w:rsidRPr="008D3E4D"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  <w:t>On 20</w:t>
            </w:r>
            <w:r w:rsidRPr="008D3E4D">
              <w:rPr>
                <w:rFonts w:ascii="Times New Roman" w:hAnsi="Times New Roman" w:cs="Times New Roman"/>
                <w:color w:val="4F81BD" w:themeColor="accent1"/>
                <w:szCs w:val="24"/>
                <w:vertAlign w:val="superscript"/>
                <w:lang w:bidi="hi-IN"/>
              </w:rPr>
              <w:t>th</w:t>
            </w:r>
            <w:r w:rsidRPr="008D3E4D"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  <w:t xml:space="preserve"> January 2015, at Shri Vinayagar MatricSchool, Pollachi.</w:t>
            </w:r>
          </w:p>
        </w:tc>
      </w:tr>
      <w:tr w:rsidR="004218BE" w:rsidRPr="004218BE" w:rsidTr="00E22C1E">
        <w:trPr>
          <w:trHeight w:val="890"/>
        </w:trPr>
        <w:tc>
          <w:tcPr>
            <w:tcW w:w="426" w:type="pct"/>
            <w:shd w:val="clear" w:color="auto" w:fill="4F81BD" w:themeFill="accent1"/>
            <w:vAlign w:val="center"/>
          </w:tcPr>
          <w:p w:rsidR="004218BE" w:rsidRPr="008D3E4D" w:rsidRDefault="004218BE" w:rsidP="00CB509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bidi="ta-IN"/>
              </w:rPr>
            </w:pPr>
            <w:r w:rsidRPr="008D3E4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bidi="ta-IN"/>
              </w:rPr>
              <w:lastRenderedPageBreak/>
              <w:t>2.</w:t>
            </w:r>
          </w:p>
        </w:tc>
        <w:tc>
          <w:tcPr>
            <w:tcW w:w="542" w:type="pct"/>
            <w:shd w:val="clear" w:color="auto" w:fill="DAEEF3" w:themeFill="accent5" w:themeFillTint="33"/>
            <w:vAlign w:val="center"/>
          </w:tcPr>
          <w:p w:rsidR="004218BE" w:rsidRPr="004218BE" w:rsidRDefault="00C65FF8" w:rsidP="00CB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Chief Speaker</w:t>
            </w:r>
          </w:p>
        </w:tc>
        <w:tc>
          <w:tcPr>
            <w:tcW w:w="842" w:type="pct"/>
            <w:shd w:val="clear" w:color="auto" w:fill="DAEEF3" w:themeFill="accent5" w:themeFillTint="33"/>
            <w:vAlign w:val="center"/>
          </w:tcPr>
          <w:p w:rsidR="004218BE" w:rsidRPr="004218BE" w:rsidRDefault="004218BE" w:rsidP="00CB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4218B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Annual Sports Day</w:t>
            </w:r>
          </w:p>
        </w:tc>
        <w:tc>
          <w:tcPr>
            <w:tcW w:w="1032" w:type="pct"/>
            <w:shd w:val="clear" w:color="auto" w:fill="DAEEF3" w:themeFill="accent5" w:themeFillTint="33"/>
            <w:vAlign w:val="center"/>
          </w:tcPr>
          <w:p w:rsidR="004218BE" w:rsidRPr="004218BE" w:rsidRDefault="004218BE" w:rsidP="00CB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4218B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Annual Sports Day Celebrations</w:t>
            </w:r>
          </w:p>
        </w:tc>
        <w:tc>
          <w:tcPr>
            <w:tcW w:w="2158" w:type="pct"/>
            <w:shd w:val="clear" w:color="auto" w:fill="DAEEF3" w:themeFill="accent5" w:themeFillTint="33"/>
            <w:vAlign w:val="center"/>
          </w:tcPr>
          <w:p w:rsidR="004218BE" w:rsidRPr="008D3E4D" w:rsidRDefault="004218BE" w:rsidP="00CB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</w:pPr>
            <w:r w:rsidRPr="008D3E4D"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  <w:t>On 30</w:t>
            </w:r>
            <w:r w:rsidRPr="008D3E4D">
              <w:rPr>
                <w:rFonts w:ascii="Times New Roman" w:hAnsi="Times New Roman" w:cs="Times New Roman"/>
                <w:color w:val="4F81BD" w:themeColor="accent1"/>
                <w:szCs w:val="24"/>
                <w:vertAlign w:val="superscript"/>
                <w:lang w:bidi="hi-IN"/>
              </w:rPr>
              <w:t>th</w:t>
            </w:r>
            <w:r w:rsidRPr="008D3E4D"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  <w:t xml:space="preserve"> January 2015, at Our Lady of Lourders Nursery and Primary School, Pollachi.</w:t>
            </w:r>
          </w:p>
        </w:tc>
      </w:tr>
      <w:tr w:rsidR="009A0DA7" w:rsidRPr="004218BE" w:rsidTr="00E22C1E">
        <w:trPr>
          <w:trHeight w:val="890"/>
        </w:trPr>
        <w:tc>
          <w:tcPr>
            <w:tcW w:w="426" w:type="pct"/>
            <w:shd w:val="clear" w:color="auto" w:fill="4F81BD" w:themeFill="accent1"/>
            <w:vAlign w:val="center"/>
          </w:tcPr>
          <w:p w:rsidR="009A0DA7" w:rsidRPr="008D3E4D" w:rsidRDefault="009A0DA7" w:rsidP="00CB509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bidi="ta-IN"/>
              </w:rPr>
            </w:pPr>
            <w:r w:rsidRPr="008D3E4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bidi="ta-IN"/>
              </w:rPr>
              <w:t>3.</w:t>
            </w:r>
          </w:p>
        </w:tc>
        <w:tc>
          <w:tcPr>
            <w:tcW w:w="542" w:type="pct"/>
            <w:shd w:val="clear" w:color="auto" w:fill="DAEEF3" w:themeFill="accent5" w:themeFillTint="33"/>
            <w:vAlign w:val="center"/>
          </w:tcPr>
          <w:p w:rsidR="009A0DA7" w:rsidRDefault="009A0DA7" w:rsidP="00CB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Chief Guest</w:t>
            </w:r>
          </w:p>
        </w:tc>
        <w:tc>
          <w:tcPr>
            <w:tcW w:w="842" w:type="pct"/>
            <w:shd w:val="clear" w:color="auto" w:fill="DAEEF3" w:themeFill="accent5" w:themeFillTint="33"/>
            <w:vAlign w:val="center"/>
          </w:tcPr>
          <w:p w:rsidR="009A0DA7" w:rsidRPr="004218BE" w:rsidRDefault="009A0DA7" w:rsidP="00CB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Alumni Meet</w:t>
            </w:r>
          </w:p>
        </w:tc>
        <w:tc>
          <w:tcPr>
            <w:tcW w:w="1032" w:type="pct"/>
            <w:shd w:val="clear" w:color="auto" w:fill="DAEEF3" w:themeFill="accent5" w:themeFillTint="33"/>
            <w:vAlign w:val="center"/>
          </w:tcPr>
          <w:p w:rsidR="009A0DA7" w:rsidRPr="004218BE" w:rsidRDefault="009A0DA7" w:rsidP="00CB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Annual Alumni Meet 2012</w:t>
            </w:r>
          </w:p>
        </w:tc>
        <w:tc>
          <w:tcPr>
            <w:tcW w:w="2158" w:type="pct"/>
            <w:shd w:val="clear" w:color="auto" w:fill="DAEEF3" w:themeFill="accent5" w:themeFillTint="33"/>
            <w:vAlign w:val="center"/>
          </w:tcPr>
          <w:p w:rsidR="009A0DA7" w:rsidRPr="008D3E4D" w:rsidRDefault="009A0DA7" w:rsidP="00CB5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</w:pPr>
            <w:r w:rsidRPr="008D3E4D"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  <w:t>St. Peter’s College of Education, Coimbatore</w:t>
            </w:r>
          </w:p>
        </w:tc>
      </w:tr>
    </w:tbl>
    <w:p w:rsidR="00060F7A" w:rsidRDefault="00060F7A" w:rsidP="009572F9">
      <w:pPr>
        <w:spacing w:before="240" w:line="240" w:lineRule="auto"/>
        <w:jc w:val="both"/>
        <w:rPr>
          <w:rFonts w:ascii="Times New Roman" w:hAnsi="Times New Roman" w:cs="Times New Roman"/>
          <w:b/>
          <w:color w:val="FF00FF"/>
          <w:u w:val="single"/>
          <w:lang w:bidi="hi-IN"/>
        </w:rPr>
      </w:pPr>
    </w:p>
    <w:p w:rsidR="00444706" w:rsidRPr="00A85597" w:rsidRDefault="00444706" w:rsidP="009572F9">
      <w:pPr>
        <w:spacing w:before="240" w:line="240" w:lineRule="auto"/>
        <w:jc w:val="both"/>
        <w:rPr>
          <w:rFonts w:ascii="Times New Roman" w:hAnsi="Times New Roman" w:cs="Times New Roman"/>
          <w:b/>
          <w:sz w:val="6"/>
          <w:u w:val="single"/>
          <w:lang w:bidi="hi-IN"/>
        </w:rPr>
      </w:pPr>
      <w:r w:rsidRPr="008D3E4D">
        <w:rPr>
          <w:rFonts w:ascii="Times New Roman" w:hAnsi="Times New Roman" w:cs="Times New Roman"/>
          <w:b/>
          <w:color w:val="FF00FF"/>
          <w:u w:val="single"/>
          <w:lang w:bidi="hi-IN"/>
        </w:rPr>
        <w:t>GUEST LECTURER: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4A0"/>
      </w:tblPr>
      <w:tblGrid>
        <w:gridCol w:w="691"/>
        <w:gridCol w:w="1734"/>
        <w:gridCol w:w="1590"/>
        <w:gridCol w:w="1947"/>
        <w:gridCol w:w="4069"/>
      </w:tblGrid>
      <w:tr w:rsidR="00444706" w:rsidRPr="006F566A" w:rsidTr="00060F7A">
        <w:trPr>
          <w:trHeight w:val="458"/>
          <w:jc w:val="center"/>
        </w:trPr>
        <w:tc>
          <w:tcPr>
            <w:tcW w:w="691" w:type="dxa"/>
            <w:shd w:val="clear" w:color="auto" w:fill="4F81BD" w:themeFill="accent1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ta-IN"/>
              </w:rPr>
            </w:pPr>
            <w:r w:rsidRPr="00CB509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  <w:lang w:bidi="ta-IN"/>
              </w:rPr>
              <w:t>S. No.</w:t>
            </w:r>
          </w:p>
        </w:tc>
        <w:tc>
          <w:tcPr>
            <w:tcW w:w="1734" w:type="dxa"/>
            <w:shd w:val="clear" w:color="auto" w:fill="4F81BD" w:themeFill="accent1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  <w:t>Position</w:t>
            </w:r>
          </w:p>
        </w:tc>
        <w:tc>
          <w:tcPr>
            <w:tcW w:w="1590" w:type="dxa"/>
            <w:shd w:val="clear" w:color="auto" w:fill="4F81BD" w:themeFill="accent1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  <w:t>Programme</w:t>
            </w:r>
          </w:p>
        </w:tc>
        <w:tc>
          <w:tcPr>
            <w:tcW w:w="1947" w:type="dxa"/>
            <w:shd w:val="clear" w:color="auto" w:fill="4F81BD" w:themeFill="accent1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  <w:t>Theme/ Subject</w:t>
            </w:r>
          </w:p>
        </w:tc>
        <w:tc>
          <w:tcPr>
            <w:tcW w:w="4069" w:type="dxa"/>
            <w:shd w:val="clear" w:color="auto" w:fill="4F81BD" w:themeFill="accent1"/>
            <w:vAlign w:val="center"/>
          </w:tcPr>
          <w:p w:rsidR="00444706" w:rsidRPr="006F566A" w:rsidRDefault="00F36703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  <w:lang w:bidi="hi-IN"/>
              </w:rPr>
              <w:t>Institution</w:t>
            </w:r>
          </w:p>
        </w:tc>
      </w:tr>
      <w:tr w:rsidR="00444706" w:rsidRPr="006F566A" w:rsidTr="00060F7A">
        <w:trPr>
          <w:trHeight w:val="779"/>
          <w:jc w:val="center"/>
        </w:trPr>
        <w:tc>
          <w:tcPr>
            <w:tcW w:w="691" w:type="dxa"/>
            <w:shd w:val="clear" w:color="auto" w:fill="4F81BD" w:themeFill="accent1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6F566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1.</w:t>
            </w:r>
          </w:p>
        </w:tc>
        <w:tc>
          <w:tcPr>
            <w:tcW w:w="1734" w:type="dxa"/>
            <w:shd w:val="clear" w:color="auto" w:fill="DAEEF3" w:themeFill="accent5" w:themeFillTint="33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Guest Lecturer</w:t>
            </w:r>
          </w:p>
        </w:tc>
        <w:tc>
          <w:tcPr>
            <w:tcW w:w="1590" w:type="dxa"/>
            <w:shd w:val="clear" w:color="auto" w:fill="DAEEF3" w:themeFill="accent5" w:themeFillTint="33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Lecture</w:t>
            </w:r>
          </w:p>
        </w:tc>
        <w:tc>
          <w:tcPr>
            <w:tcW w:w="1947" w:type="dxa"/>
            <w:shd w:val="clear" w:color="auto" w:fill="DAEEF3" w:themeFill="accent5" w:themeFillTint="33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Computer Science</w:t>
            </w:r>
          </w:p>
        </w:tc>
        <w:tc>
          <w:tcPr>
            <w:tcW w:w="4069" w:type="dxa"/>
            <w:shd w:val="clear" w:color="auto" w:fill="DAEEF3" w:themeFill="accent5" w:themeFillTint="33"/>
            <w:vAlign w:val="center"/>
          </w:tcPr>
          <w:p w:rsidR="00444706" w:rsidRPr="008D3E4D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</w:pPr>
            <w:r w:rsidRPr="008D3E4D"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  <w:t>St. Ignatuis’ College of Education (Autonomous), Palayamkottai.</w:t>
            </w:r>
          </w:p>
        </w:tc>
      </w:tr>
      <w:tr w:rsidR="00444706" w:rsidRPr="006F566A" w:rsidTr="00060F7A">
        <w:trPr>
          <w:trHeight w:val="694"/>
          <w:jc w:val="center"/>
        </w:trPr>
        <w:tc>
          <w:tcPr>
            <w:tcW w:w="691" w:type="dxa"/>
            <w:shd w:val="clear" w:color="auto" w:fill="4F81BD" w:themeFill="accent1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6F566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2.</w:t>
            </w:r>
          </w:p>
        </w:tc>
        <w:tc>
          <w:tcPr>
            <w:tcW w:w="1734" w:type="dxa"/>
            <w:shd w:val="clear" w:color="auto" w:fill="DAEEF3" w:themeFill="accent5" w:themeFillTint="33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Guest Lecturer</w:t>
            </w:r>
          </w:p>
        </w:tc>
        <w:tc>
          <w:tcPr>
            <w:tcW w:w="1590" w:type="dxa"/>
            <w:shd w:val="clear" w:color="auto" w:fill="DAEEF3" w:themeFill="accent5" w:themeFillTint="33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Lecture</w:t>
            </w:r>
          </w:p>
        </w:tc>
        <w:tc>
          <w:tcPr>
            <w:tcW w:w="1947" w:type="dxa"/>
            <w:shd w:val="clear" w:color="auto" w:fill="DAEEF3" w:themeFill="accent5" w:themeFillTint="33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Civil Service Coaching Classes</w:t>
            </w:r>
          </w:p>
        </w:tc>
        <w:tc>
          <w:tcPr>
            <w:tcW w:w="4069" w:type="dxa"/>
            <w:shd w:val="clear" w:color="auto" w:fill="DAEEF3" w:themeFill="accent5" w:themeFillTint="33"/>
            <w:vAlign w:val="center"/>
          </w:tcPr>
          <w:p w:rsidR="00444706" w:rsidRPr="008D3E4D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</w:pPr>
            <w:r w:rsidRPr="008D3E4D"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  <w:t>Sarah Tucker College (Autonomous), Palayamkottai.</w:t>
            </w:r>
          </w:p>
        </w:tc>
      </w:tr>
      <w:tr w:rsidR="00444706" w:rsidRPr="006F566A" w:rsidTr="00060F7A">
        <w:trPr>
          <w:trHeight w:val="703"/>
          <w:jc w:val="center"/>
        </w:trPr>
        <w:tc>
          <w:tcPr>
            <w:tcW w:w="691" w:type="dxa"/>
            <w:shd w:val="clear" w:color="auto" w:fill="4F81BD" w:themeFill="accent1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6F566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3.</w:t>
            </w:r>
          </w:p>
        </w:tc>
        <w:tc>
          <w:tcPr>
            <w:tcW w:w="1734" w:type="dxa"/>
            <w:shd w:val="clear" w:color="auto" w:fill="DAEEF3" w:themeFill="accent5" w:themeFillTint="33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Guest Lecturer</w:t>
            </w:r>
          </w:p>
        </w:tc>
        <w:tc>
          <w:tcPr>
            <w:tcW w:w="1590" w:type="dxa"/>
            <w:shd w:val="clear" w:color="auto" w:fill="DAEEF3" w:themeFill="accent5" w:themeFillTint="33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Lecture</w:t>
            </w:r>
          </w:p>
        </w:tc>
        <w:tc>
          <w:tcPr>
            <w:tcW w:w="1947" w:type="dxa"/>
            <w:shd w:val="clear" w:color="auto" w:fill="DAEEF3" w:themeFill="accent5" w:themeFillTint="33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Civil Service Coaching Classes</w:t>
            </w:r>
          </w:p>
        </w:tc>
        <w:tc>
          <w:tcPr>
            <w:tcW w:w="4069" w:type="dxa"/>
            <w:shd w:val="clear" w:color="auto" w:fill="DAEEF3" w:themeFill="accent5" w:themeFillTint="33"/>
            <w:vAlign w:val="center"/>
          </w:tcPr>
          <w:p w:rsidR="00444706" w:rsidRPr="008D3E4D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</w:pPr>
            <w:r w:rsidRPr="008D3E4D"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  <w:t>St. Xavier’s College of Education, Palayamkottai.</w:t>
            </w:r>
          </w:p>
        </w:tc>
      </w:tr>
      <w:tr w:rsidR="00444706" w:rsidRPr="006F566A" w:rsidTr="00060F7A">
        <w:trPr>
          <w:trHeight w:val="897"/>
          <w:jc w:val="center"/>
        </w:trPr>
        <w:tc>
          <w:tcPr>
            <w:tcW w:w="691" w:type="dxa"/>
            <w:shd w:val="clear" w:color="auto" w:fill="4F81BD" w:themeFill="accent1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</w:pPr>
            <w:r w:rsidRPr="006F566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bidi="ta-IN"/>
              </w:rPr>
              <w:t>4.</w:t>
            </w:r>
          </w:p>
        </w:tc>
        <w:tc>
          <w:tcPr>
            <w:tcW w:w="1734" w:type="dxa"/>
            <w:shd w:val="clear" w:color="auto" w:fill="DAEEF3" w:themeFill="accent5" w:themeFillTint="33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Guest Lecturer</w:t>
            </w:r>
          </w:p>
        </w:tc>
        <w:tc>
          <w:tcPr>
            <w:tcW w:w="1590" w:type="dxa"/>
            <w:shd w:val="clear" w:color="auto" w:fill="DAEEF3" w:themeFill="accent5" w:themeFillTint="33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Lecture</w:t>
            </w:r>
          </w:p>
        </w:tc>
        <w:tc>
          <w:tcPr>
            <w:tcW w:w="1947" w:type="dxa"/>
            <w:shd w:val="clear" w:color="auto" w:fill="DAEEF3" w:themeFill="accent5" w:themeFillTint="33"/>
            <w:vAlign w:val="center"/>
          </w:tcPr>
          <w:p w:rsidR="00444706" w:rsidRPr="006F566A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</w:pPr>
            <w:r w:rsidRPr="006F566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bidi="hi-IN"/>
              </w:rPr>
              <w:t>B.Ed. Programme</w:t>
            </w:r>
          </w:p>
        </w:tc>
        <w:tc>
          <w:tcPr>
            <w:tcW w:w="4069" w:type="dxa"/>
            <w:shd w:val="clear" w:color="auto" w:fill="DAEEF3" w:themeFill="accent5" w:themeFillTint="33"/>
            <w:vAlign w:val="center"/>
          </w:tcPr>
          <w:p w:rsidR="00444706" w:rsidRPr="008D3E4D" w:rsidRDefault="00444706" w:rsidP="00974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</w:pPr>
            <w:r w:rsidRPr="008D3E4D">
              <w:rPr>
                <w:rFonts w:ascii="Times New Roman" w:hAnsi="Times New Roman" w:cs="Times New Roman"/>
                <w:color w:val="4F81BD" w:themeColor="accent1"/>
                <w:szCs w:val="24"/>
                <w:lang w:bidi="hi-IN"/>
              </w:rPr>
              <w:t>Madurai Kamaraj University at St. Ignatuis’ College of Education (Autonomous), Palayamkottai.</w:t>
            </w:r>
          </w:p>
        </w:tc>
      </w:tr>
    </w:tbl>
    <w:p w:rsidR="00391718" w:rsidRDefault="00391718" w:rsidP="00FB6587">
      <w:pPr>
        <w:spacing w:after="0" w:line="240" w:lineRule="auto"/>
        <w:jc w:val="both"/>
        <w:rPr>
          <w:rFonts w:ascii="Times New Roman" w:hAnsi="Times New Roman" w:cs="Times New Roman"/>
          <w:b/>
          <w:color w:val="FF00FF"/>
          <w:szCs w:val="24"/>
          <w:u w:val="single"/>
          <w:lang w:bidi="hi-IN"/>
        </w:rPr>
      </w:pPr>
    </w:p>
    <w:p w:rsidR="004E3E22" w:rsidRPr="008D3E4D" w:rsidRDefault="004E3E22" w:rsidP="00FB6587">
      <w:pPr>
        <w:spacing w:after="0" w:line="240" w:lineRule="auto"/>
        <w:jc w:val="both"/>
        <w:rPr>
          <w:rFonts w:ascii="Times New Roman" w:hAnsi="Times New Roman" w:cs="Times New Roman"/>
          <w:b/>
          <w:color w:val="FF00FF"/>
          <w:szCs w:val="24"/>
          <w:u w:val="single"/>
          <w:lang w:bidi="hi-IN"/>
        </w:rPr>
      </w:pPr>
      <w:r w:rsidRPr="008D3E4D">
        <w:rPr>
          <w:rFonts w:ascii="Times New Roman" w:hAnsi="Times New Roman" w:cs="Times New Roman"/>
          <w:b/>
          <w:color w:val="FF00FF"/>
          <w:szCs w:val="24"/>
          <w:u w:val="single"/>
          <w:lang w:bidi="hi-IN"/>
        </w:rPr>
        <w:t>EXAMINERSHIP IN UNIVERSITY EXAMINATIONS:</w:t>
      </w:r>
      <w:r w:rsidRPr="008D3E4D">
        <w:rPr>
          <w:rFonts w:ascii="Times New Roman" w:hAnsi="Times New Roman" w:cs="Times New Roman"/>
          <w:color w:val="FF00FF"/>
          <w:szCs w:val="24"/>
          <w:u w:val="single"/>
          <w:lang w:bidi="hi-IN"/>
        </w:rPr>
        <w:t xml:space="preserve"> </w:t>
      </w:r>
    </w:p>
    <w:p w:rsidR="00A12027" w:rsidRPr="00A12027" w:rsidRDefault="00A12027" w:rsidP="001805A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</w:pPr>
      <w:r w:rsidRPr="00A1202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Examiner of TNTEU B.Ed. Degree Paper evaluations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at N.K.T. College of Education for Women, (23</w:t>
      </w:r>
      <w:r w:rsidRPr="00A12027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rd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to 26</w:t>
      </w:r>
      <w:r w:rsidRPr="00A12027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th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and 29</w:t>
      </w:r>
      <w:r w:rsidRPr="00A12027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th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to 30</w:t>
      </w:r>
      <w:r w:rsidRPr="00A12027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th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June and 1</w:t>
      </w:r>
      <w:r w:rsidRPr="00A12027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st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to 3</w:t>
      </w:r>
      <w:r w:rsidRPr="00A12027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rd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July 2015 ) Chennai.</w:t>
      </w:r>
    </w:p>
    <w:p w:rsidR="006B5C06" w:rsidRDefault="006B5C06" w:rsidP="001805A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</w:pP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Examiner of</w:t>
      </w:r>
      <w:r w:rsidRPr="001805A7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bidi="hi-IN"/>
        </w:rPr>
        <w:t xml:space="preserve"> </w:t>
      </w: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TNTEU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M</w:t>
      </w: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. Ed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. </w:t>
      </w:r>
      <w:r w:rsidRPr="00A1202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Viva-voce Examination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at J.J.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College of Education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, Thiruchirapalli 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(</w:t>
      </w:r>
      <w:r w:rsidR="00A1202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12</w:t>
      </w:r>
      <w:r w:rsidR="00A12027" w:rsidRPr="00A12027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bidi="hi-IN"/>
        </w:rPr>
        <w:t>th</w:t>
      </w:r>
      <w:r w:rsidR="00A1202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June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2015) Coimbatore.</w:t>
      </w:r>
    </w:p>
    <w:p w:rsidR="00F14681" w:rsidRPr="006B5C06" w:rsidRDefault="00F14681" w:rsidP="001805A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</w:pPr>
      <w:r w:rsidRPr="001805A7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bidi="hi-IN"/>
        </w:rPr>
        <w:t>Observer of TNTEU B.Ed. Degree Examinations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at Nirmala College for Women, 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(from 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>8</w:t>
      </w:r>
      <w:r w:rsidRPr="00936916">
        <w:rPr>
          <w:rFonts w:ascii="Times New Roman" w:hAnsi="Times New Roman" w:cs="Times New Roman"/>
          <w:bCs/>
          <w:color w:val="4F81BD" w:themeColor="accent1"/>
          <w:sz w:val="24"/>
          <w:szCs w:val="24"/>
          <w:vertAlign w:val="superscript"/>
          <w:lang w:bidi="hi-IN"/>
        </w:rPr>
        <w:t>th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to 18</w:t>
      </w:r>
      <w:r w:rsidRPr="00936916">
        <w:rPr>
          <w:rFonts w:ascii="Times New Roman" w:hAnsi="Times New Roman" w:cs="Times New Roman"/>
          <w:bCs/>
          <w:color w:val="4F81BD" w:themeColor="accent1"/>
          <w:sz w:val="24"/>
          <w:szCs w:val="24"/>
          <w:vertAlign w:val="superscript"/>
          <w:lang w:bidi="hi-IN"/>
        </w:rPr>
        <w:t>th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May 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>2015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) 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>Coimbatore.</w:t>
      </w:r>
    </w:p>
    <w:p w:rsidR="004E3E22" w:rsidRPr="001805A7" w:rsidRDefault="004E3E22" w:rsidP="001805A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</w:pP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Examiner of</w:t>
      </w:r>
      <w:r w:rsidRPr="001805A7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bidi="hi-IN"/>
        </w:rPr>
        <w:t xml:space="preserve"> </w:t>
      </w: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TNTEU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B. Ed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. Paper evaluation at Government College of Education for Women (May 2015) Coimbatore.</w:t>
      </w:r>
    </w:p>
    <w:p w:rsidR="004E3E22" w:rsidRPr="001805A7" w:rsidRDefault="004E3E22" w:rsidP="001805A7">
      <w:pPr>
        <w:pStyle w:val="ListParagraph"/>
        <w:numPr>
          <w:ilvl w:val="0"/>
          <w:numId w:val="7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</w:pP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 xml:space="preserve">Convener of </w:t>
      </w:r>
      <w:r w:rsidRPr="001805A7">
        <w:rPr>
          <w:rFonts w:ascii="Times New Roman" w:hAnsi="Times New Roman" w:cs="Times New Roman"/>
          <w:b/>
          <w:iCs/>
          <w:color w:val="4F81BD" w:themeColor="accent1"/>
          <w:sz w:val="24"/>
          <w:szCs w:val="24"/>
          <w:lang w:bidi="hi-IN"/>
        </w:rPr>
        <w:t>TNTEU</w:t>
      </w:r>
      <w:r w:rsidRPr="001805A7"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  <w:lang w:bidi="hi-IN"/>
        </w:rPr>
        <w:t xml:space="preserve"> </w:t>
      </w: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 xml:space="preserve">B. Ed. </w:t>
      </w:r>
      <w:r w:rsidRPr="001805A7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bidi="hi-IN"/>
        </w:rPr>
        <w:t>Practical Examinations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at Paramveer College of Education, (12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vertAlign w:val="superscript"/>
          <w:lang w:bidi="hi-IN"/>
        </w:rPr>
        <w:t>th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and 13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vertAlign w:val="superscript"/>
          <w:lang w:bidi="hi-IN"/>
        </w:rPr>
        <w:t>th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March 2015) Paupparapatti, Dharmapuri Dist.</w:t>
      </w:r>
    </w:p>
    <w:p w:rsidR="004E3E22" w:rsidRPr="001805A7" w:rsidRDefault="004E3E22" w:rsidP="001805A7">
      <w:pPr>
        <w:pStyle w:val="ListParagraph"/>
        <w:numPr>
          <w:ilvl w:val="0"/>
          <w:numId w:val="7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</w:pP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 xml:space="preserve">Examiner of </w:t>
      </w:r>
      <w:r w:rsidRPr="001805A7">
        <w:rPr>
          <w:rFonts w:ascii="Times New Roman" w:hAnsi="Times New Roman" w:cs="Times New Roman"/>
          <w:b/>
          <w:iCs/>
          <w:color w:val="4F81BD" w:themeColor="accent1"/>
          <w:sz w:val="24"/>
          <w:szCs w:val="24"/>
          <w:lang w:bidi="hi-IN"/>
        </w:rPr>
        <w:t xml:space="preserve">TNTEU </w:t>
      </w: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 xml:space="preserve">B. Ed. </w:t>
      </w:r>
      <w:r w:rsidRPr="001805A7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bidi="hi-IN"/>
        </w:rPr>
        <w:t>Practical Examinations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at Christian College of Education, (2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vertAlign w:val="superscript"/>
          <w:lang w:bidi="hi-IN"/>
        </w:rPr>
        <w:t>nd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and 3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vertAlign w:val="superscript"/>
          <w:lang w:bidi="hi-IN"/>
        </w:rPr>
        <w:t>rd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March 2015) Martandam, Kanyakumari Dist.</w:t>
      </w:r>
    </w:p>
    <w:p w:rsidR="004E3E22" w:rsidRPr="001805A7" w:rsidRDefault="004E3E22" w:rsidP="001805A7">
      <w:pPr>
        <w:pStyle w:val="ListParagraph"/>
        <w:numPr>
          <w:ilvl w:val="0"/>
          <w:numId w:val="7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</w:pP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 xml:space="preserve">Examiner of </w:t>
      </w:r>
      <w:r w:rsidRPr="001805A7">
        <w:rPr>
          <w:rFonts w:ascii="Times New Roman" w:hAnsi="Times New Roman" w:cs="Times New Roman"/>
          <w:b/>
          <w:iCs/>
          <w:color w:val="4F81BD" w:themeColor="accent1"/>
          <w:sz w:val="24"/>
          <w:szCs w:val="24"/>
          <w:lang w:bidi="hi-IN"/>
        </w:rPr>
        <w:t xml:space="preserve">TNTEU </w:t>
      </w: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 xml:space="preserve">B. Ed. </w:t>
      </w:r>
      <w:r w:rsidRPr="001805A7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bidi="hi-IN"/>
        </w:rPr>
        <w:t>Practical Examinations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at V.J.P College of Education,           (25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vertAlign w:val="superscript"/>
          <w:lang w:bidi="hi-IN"/>
        </w:rPr>
        <w:t>th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and 26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vertAlign w:val="superscript"/>
          <w:lang w:bidi="hi-IN"/>
        </w:rPr>
        <w:t>th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February 2015) Siruganur, Thiruchirappalli Dist.</w:t>
      </w:r>
    </w:p>
    <w:p w:rsidR="004E3E22" w:rsidRPr="001805A7" w:rsidRDefault="004E3E22" w:rsidP="001805A7">
      <w:pPr>
        <w:pStyle w:val="ListParagraph"/>
        <w:numPr>
          <w:ilvl w:val="0"/>
          <w:numId w:val="7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</w:pP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lastRenderedPageBreak/>
        <w:t xml:space="preserve">Convener of </w:t>
      </w:r>
      <w:r w:rsidRPr="001805A7">
        <w:rPr>
          <w:rFonts w:ascii="Times New Roman" w:hAnsi="Times New Roman" w:cs="Times New Roman"/>
          <w:b/>
          <w:iCs/>
          <w:color w:val="4F81BD" w:themeColor="accent1"/>
          <w:sz w:val="24"/>
          <w:szCs w:val="24"/>
          <w:lang w:bidi="hi-IN"/>
        </w:rPr>
        <w:t xml:space="preserve">TNTEU </w:t>
      </w: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 xml:space="preserve">B. Ed. </w:t>
      </w:r>
      <w:r w:rsidRPr="001805A7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bidi="hi-IN"/>
        </w:rPr>
        <w:t>Practical Examinations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at Kaliammal College of Education, (7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vertAlign w:val="superscript"/>
          <w:lang w:bidi="hi-IN"/>
        </w:rPr>
        <w:t>th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and 8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vertAlign w:val="superscript"/>
          <w:lang w:bidi="hi-IN"/>
        </w:rPr>
        <w:t>th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March 2014) Karur Dist.</w:t>
      </w:r>
    </w:p>
    <w:p w:rsidR="00F14681" w:rsidRPr="001805A7" w:rsidRDefault="00F14681" w:rsidP="00F14681">
      <w:pPr>
        <w:pStyle w:val="ListParagraph"/>
        <w:numPr>
          <w:ilvl w:val="0"/>
          <w:numId w:val="7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</w:pP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Examiner of TNTEU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 w:rsidRPr="001805A7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bidi="hi-IN"/>
        </w:rPr>
        <w:t xml:space="preserve">B. Ed.  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Paper evaluation</w:t>
      </w:r>
      <w:r w:rsidRPr="001805A7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bidi="hi-IN"/>
        </w:rPr>
        <w:t xml:space="preserve"> 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at Government College of Education for Women (May 2015) Coimbatore.</w:t>
      </w:r>
    </w:p>
    <w:p w:rsidR="004E3E22" w:rsidRPr="001805A7" w:rsidRDefault="004E3E22" w:rsidP="001805A7">
      <w:pPr>
        <w:pStyle w:val="ListParagraph"/>
        <w:numPr>
          <w:ilvl w:val="0"/>
          <w:numId w:val="7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</w:pP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 xml:space="preserve">Convener of </w:t>
      </w:r>
      <w:r w:rsidRPr="001805A7">
        <w:rPr>
          <w:rFonts w:ascii="Times New Roman" w:hAnsi="Times New Roman" w:cs="Times New Roman"/>
          <w:b/>
          <w:iCs/>
          <w:color w:val="4F81BD" w:themeColor="accent1"/>
          <w:sz w:val="24"/>
          <w:szCs w:val="24"/>
          <w:lang w:bidi="hi-IN"/>
        </w:rPr>
        <w:t>TNTEU</w:t>
      </w:r>
      <w:r w:rsidRPr="001805A7">
        <w:rPr>
          <w:rFonts w:ascii="Times New Roman" w:hAnsi="Times New Roman" w:cs="Times New Roman"/>
          <w:b/>
          <w:i/>
          <w:iCs/>
          <w:color w:val="4F81BD" w:themeColor="accent1"/>
          <w:sz w:val="24"/>
          <w:szCs w:val="24"/>
          <w:lang w:bidi="hi-IN"/>
        </w:rPr>
        <w:t xml:space="preserve"> </w:t>
      </w: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 xml:space="preserve">B. Ed. </w:t>
      </w:r>
      <w:r w:rsidRPr="001805A7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bidi="hi-IN"/>
        </w:rPr>
        <w:t>Practical Examinations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at Dr. Sivanthi Aditanar College of Education (27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vertAlign w:val="superscript"/>
          <w:lang w:bidi="hi-IN"/>
        </w:rPr>
        <w:t>th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&amp; 28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vertAlign w:val="superscript"/>
          <w:lang w:bidi="hi-IN"/>
        </w:rPr>
        <w:t>th</w:t>
      </w:r>
      <w:r w:rsidRPr="001805A7">
        <w:rPr>
          <w:rFonts w:ascii="Times New Roman" w:hAnsi="Times New Roman" w:cs="Times New Roman"/>
          <w:bCs/>
          <w:color w:val="4F81BD" w:themeColor="accent1"/>
          <w:sz w:val="24"/>
          <w:szCs w:val="24"/>
          <w:lang w:bidi="hi-IN"/>
        </w:rPr>
        <w:t xml:space="preserve"> February 2013) Tiruchendur. </w:t>
      </w:r>
    </w:p>
    <w:p w:rsidR="004E3E22" w:rsidRPr="001805A7" w:rsidRDefault="004E3E22" w:rsidP="001805A7">
      <w:pPr>
        <w:pStyle w:val="ListParagraph"/>
        <w:numPr>
          <w:ilvl w:val="0"/>
          <w:numId w:val="7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</w:pP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Examiner of TNTEU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 w:rsidRPr="001805A7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bidi="hi-IN"/>
        </w:rPr>
        <w:t xml:space="preserve">B. Ed.  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Paper evaluation</w:t>
      </w:r>
      <w:r w:rsidRPr="001805A7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bidi="hi-IN"/>
        </w:rPr>
        <w:t xml:space="preserve"> 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at St. Xavier’s College of Education (July 2011) Palayamkottai.</w:t>
      </w:r>
    </w:p>
    <w:p w:rsidR="004E3E22" w:rsidRPr="001805A7" w:rsidRDefault="004E3E22" w:rsidP="001805A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</w:pP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Examiner of</w:t>
      </w:r>
      <w:r w:rsidRPr="001805A7">
        <w:rPr>
          <w:rFonts w:ascii="Times New Roman" w:hAnsi="Times New Roman" w:cs="Times New Roman"/>
          <w:b/>
          <w:i/>
          <w:color w:val="4F81BD" w:themeColor="accent1"/>
          <w:sz w:val="24"/>
          <w:szCs w:val="24"/>
          <w:lang w:bidi="hi-IN"/>
        </w:rPr>
        <w:t xml:space="preserve"> </w:t>
      </w: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TNTEU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B. Ed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. Paper evaluation at St. Ignatius’ College of Education (July 2009) Palayamkottai.</w:t>
      </w:r>
    </w:p>
    <w:p w:rsidR="004E3E22" w:rsidRPr="001805A7" w:rsidRDefault="004E3E22" w:rsidP="001805A7">
      <w:pPr>
        <w:numPr>
          <w:ilvl w:val="0"/>
          <w:numId w:val="7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</w:pP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Examiner of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 w:rsidRPr="001805A7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TNTEU B. Ed.</w:t>
      </w:r>
      <w:r w:rsidRPr="001805A7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Paper evaluation at St. Ignatius’ College of Education (July 2010) Palayamkottai.</w:t>
      </w:r>
    </w:p>
    <w:p w:rsidR="004E3E22" w:rsidRPr="002E29FD" w:rsidRDefault="004E3E22" w:rsidP="004E3E22">
      <w:pPr>
        <w:spacing w:line="360" w:lineRule="auto"/>
        <w:jc w:val="both"/>
        <w:rPr>
          <w:rFonts w:ascii="Times New Roman" w:hAnsi="Times New Roman" w:cs="Times New Roman"/>
          <w:color w:val="FF00FF"/>
          <w:sz w:val="24"/>
          <w:szCs w:val="24"/>
          <w:lang w:bidi="hi-IN"/>
        </w:rPr>
      </w:pPr>
      <w:r w:rsidRPr="002E29FD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>EXAMINERSHIP IN BOARD EXAMINATIONS:</w:t>
      </w:r>
    </w:p>
    <w:p w:rsidR="004E3E22" w:rsidRPr="002E29FD" w:rsidRDefault="004E3E22" w:rsidP="0039171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</w:pPr>
      <w:r w:rsidRPr="002E29FD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Examiner of X - standard Matriculation</w:t>
      </w:r>
      <w:r w:rsidRPr="002E29FD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Paper Evaluation as an Examiner in Rosemary Matriculation Hr. Sec. School (April 2003) Palayamkottai. </w:t>
      </w:r>
    </w:p>
    <w:p w:rsidR="004E3E22" w:rsidRPr="002E29FD" w:rsidRDefault="004E3E22" w:rsidP="0039171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</w:pPr>
      <w:r w:rsidRPr="002E29FD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 xml:space="preserve">Examiner of X - standard Matriculation </w:t>
      </w:r>
      <w:r w:rsidRPr="002E29FD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Paper Evaluation as an Examiner in Rosemary Matriculation Hr. Sec. School (April 2005) Palayamkottai. </w:t>
      </w:r>
    </w:p>
    <w:p w:rsidR="00444706" w:rsidRPr="002E29FD" w:rsidRDefault="004E3E22" w:rsidP="0039171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</w:pPr>
      <w:r w:rsidRPr="002E29FD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 xml:space="preserve">Examiner of X - standard Matriculation </w:t>
      </w:r>
      <w:r w:rsidRPr="002E29FD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Paper Evaluation as an Examiner in S.M.R.V Higher Secondary School (April 2002) Vadasory, Nagercoil.</w:t>
      </w:r>
    </w:p>
    <w:p w:rsidR="004E3E22" w:rsidRPr="00FA7C5D" w:rsidRDefault="004E3E22" w:rsidP="0039171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2E29FD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 xml:space="preserve">Assistant Superintendent for the Higher Secondary Public Examinations </w:t>
      </w:r>
      <w:r w:rsidRPr="002E29FD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March 2006 held at Sankar Higher Secondary School, Sankarnagar, Tirunelveli.</w:t>
      </w:r>
    </w:p>
    <w:p w:rsidR="00FA7C5D" w:rsidRPr="00403E13" w:rsidRDefault="00FA7C5D" w:rsidP="00082286">
      <w:pPr>
        <w:spacing w:line="240" w:lineRule="auto"/>
        <w:jc w:val="both"/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</w:pPr>
      <w:r w:rsidRPr="00403E13">
        <w:rPr>
          <w:rFonts w:ascii="Times New Roman" w:hAnsi="Times New Roman" w:cs="Times New Roman"/>
          <w:b/>
          <w:bCs/>
          <w:color w:val="FF00FF"/>
          <w:sz w:val="24"/>
          <w:szCs w:val="24"/>
          <w:u w:val="single"/>
          <w:lang w:bidi="hi-IN"/>
        </w:rPr>
        <w:t>CO - CURRICULAR ACTIVITIES:</w:t>
      </w:r>
    </w:p>
    <w:p w:rsidR="00FA7C5D" w:rsidRPr="00403E13" w:rsidRDefault="00FA7C5D" w:rsidP="00391718">
      <w:pPr>
        <w:pStyle w:val="ListParagraph"/>
        <w:numPr>
          <w:ilvl w:val="0"/>
          <w:numId w:val="8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  <w:lang w:bidi="hi-IN"/>
        </w:rPr>
      </w:pPr>
      <w:r w:rsidRPr="00403E13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NSS</w:t>
      </w:r>
      <w:r w:rsidRPr="00403E13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 w:rsidRPr="00403E13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volunteer</w:t>
      </w:r>
      <w:r w:rsidRPr="00403E13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from 1995 to 1997 at Sadaka Thullah Appa College, Tirunelveli has rendered valuable services in </w:t>
      </w:r>
      <w:r w:rsidRPr="00403E13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 xml:space="preserve">Rural Development, Adult Education and AIDS Awareness. </w:t>
      </w:r>
    </w:p>
    <w:p w:rsidR="00FA7C5D" w:rsidRPr="00403E13" w:rsidRDefault="00FA7C5D" w:rsidP="00391718">
      <w:pPr>
        <w:pStyle w:val="ListParagraph"/>
        <w:numPr>
          <w:ilvl w:val="0"/>
          <w:numId w:val="8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</w:pPr>
      <w:r w:rsidRPr="00403E13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NSS</w:t>
      </w:r>
      <w:r w:rsidRPr="00403E13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 w:rsidRPr="00403E13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volunteer</w:t>
      </w:r>
      <w:r w:rsidRPr="00403E13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from 04-01-1999 to 13-01-1999 at St. Xavier’s College of Education, Palyamkottai has attended Special Camp Unnankulum, Tirunelveli Dist. </w:t>
      </w:r>
    </w:p>
    <w:p w:rsidR="00FA7C5D" w:rsidRPr="00403E13" w:rsidRDefault="00FA7C5D" w:rsidP="00391718">
      <w:pPr>
        <w:pStyle w:val="ListParagraph"/>
        <w:numPr>
          <w:ilvl w:val="0"/>
          <w:numId w:val="8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  <w:lang w:bidi="hi-IN"/>
        </w:rPr>
      </w:pPr>
      <w:r w:rsidRPr="00403E13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NSS</w:t>
      </w:r>
      <w:r w:rsidRPr="00403E13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 w:rsidRPr="00403E13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volunteer</w:t>
      </w:r>
      <w:r w:rsidRPr="00403E13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from 1998 to 1999 at St. Xavier’s College of Education, Palayamkottai has rendered a valuable service for the welfare of the society.  </w:t>
      </w:r>
    </w:p>
    <w:p w:rsidR="00FA7C5D" w:rsidRPr="00403E13" w:rsidRDefault="00FA7C5D" w:rsidP="00391718">
      <w:pPr>
        <w:pStyle w:val="ListParagraph"/>
        <w:numPr>
          <w:ilvl w:val="0"/>
          <w:numId w:val="8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  <w:lang w:bidi="hi-IN"/>
        </w:rPr>
      </w:pPr>
      <w:r w:rsidRPr="00403E13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lastRenderedPageBreak/>
        <w:t>Certificate of Participation for ‘</w:t>
      </w:r>
      <w:r w:rsidRPr="00403E13">
        <w:rPr>
          <w:rFonts w:ascii="Times New Roman" w:hAnsi="Times New Roman" w:cs="Times New Roman"/>
          <w:b/>
          <w:color w:val="4F81BD" w:themeColor="accent1"/>
          <w:sz w:val="24"/>
          <w:szCs w:val="24"/>
          <w:lang w:bidi="hi-IN"/>
        </w:rPr>
        <w:t>FIRST AID &amp; EMERGENCY CARE’</w:t>
      </w:r>
      <w:r w:rsidRPr="00403E13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held on                      3-11-2007 at SCAD College of Education, Chernmahadevi, Tirunelveli. </w:t>
      </w:r>
    </w:p>
    <w:p w:rsidR="00FA7C5D" w:rsidRPr="00403E13" w:rsidRDefault="00FA7C5D" w:rsidP="00391718">
      <w:pPr>
        <w:pStyle w:val="ListParagraph"/>
        <w:numPr>
          <w:ilvl w:val="0"/>
          <w:numId w:val="8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  <w:lang w:bidi="hi-IN"/>
        </w:rPr>
      </w:pPr>
      <w:r w:rsidRPr="00403E13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bidi="hi-IN"/>
        </w:rPr>
        <w:t>Youth Coordinator</w:t>
      </w:r>
      <w:r w:rsidRPr="00403E13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in SCAD College of Education, Chernmahadevi, Tirunelveli.</w:t>
      </w:r>
    </w:p>
    <w:p w:rsidR="00FA7C5D" w:rsidRPr="00403E13" w:rsidRDefault="00FA7C5D" w:rsidP="00391718">
      <w:pPr>
        <w:pStyle w:val="ListParagraph"/>
        <w:numPr>
          <w:ilvl w:val="0"/>
          <w:numId w:val="8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  <w:lang w:bidi="hi-IN"/>
        </w:rPr>
      </w:pPr>
      <w:r w:rsidRPr="00403E13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bidi="hi-IN"/>
        </w:rPr>
        <w:t>Coordinator of College Cultural Programs</w:t>
      </w:r>
      <w:r w:rsidRPr="00403E13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for three years in SCAD College of Education, Chernmahadevi, Tirunelveli.</w:t>
      </w:r>
    </w:p>
    <w:p w:rsidR="00FA7C5D" w:rsidRPr="00060F7A" w:rsidRDefault="00FA7C5D" w:rsidP="00391718">
      <w:pPr>
        <w:pStyle w:val="ListParagraph"/>
        <w:numPr>
          <w:ilvl w:val="0"/>
          <w:numId w:val="8"/>
        </w:numPr>
        <w:spacing w:before="0" w:beforeAutospacing="0" w:after="0" w:afterAutospacing="0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  <w:lang w:bidi="hi-IN"/>
        </w:rPr>
      </w:pPr>
      <w:r w:rsidRPr="00564CC5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Conducted Orientation Programmes in various Educational Institutions</w:t>
      </w:r>
      <w:r w:rsidR="00564CC5" w:rsidRPr="00564CC5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and</w:t>
      </w:r>
      <w:r w:rsidR="00564CC5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 xml:space="preserve"> </w:t>
      </w:r>
      <w:r w:rsidRPr="00564CC5">
        <w:rPr>
          <w:rFonts w:ascii="Times New Roman" w:hAnsi="Times New Roman" w:cs="Times New Roman"/>
          <w:color w:val="4F81BD" w:themeColor="accent1"/>
          <w:sz w:val="24"/>
          <w:szCs w:val="24"/>
          <w:lang w:bidi="hi-IN"/>
        </w:rPr>
        <w:t>Won many prizes Winner and Runner in the Collegiate Level Meets.</w:t>
      </w:r>
    </w:p>
    <w:p w:rsidR="00FF2578" w:rsidRPr="0078427C" w:rsidRDefault="00FF2578" w:rsidP="000822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</w:pPr>
      <w:r w:rsidRPr="0078427C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>CONFERENCES/ WORKSHOPS ATTENDED:</w:t>
      </w:r>
    </w:p>
    <w:tbl>
      <w:tblPr>
        <w:tblW w:w="9847" w:type="dxa"/>
        <w:jc w:val="center"/>
        <w:tblInd w:w="-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/>
      </w:tblPr>
      <w:tblGrid>
        <w:gridCol w:w="538"/>
        <w:gridCol w:w="2816"/>
        <w:gridCol w:w="2259"/>
        <w:gridCol w:w="1168"/>
        <w:gridCol w:w="910"/>
        <w:gridCol w:w="722"/>
        <w:gridCol w:w="1434"/>
      </w:tblGrid>
      <w:tr w:rsidR="001D22A4" w:rsidRPr="0078427C" w:rsidTr="00060F7A">
        <w:trPr>
          <w:trHeight w:val="213"/>
          <w:jc w:val="center"/>
        </w:trPr>
        <w:tc>
          <w:tcPr>
            <w:tcW w:w="0" w:type="auto"/>
            <w:vMerge w:val="restart"/>
            <w:shd w:val="clear" w:color="auto" w:fill="4F81BD" w:themeFill="accent1"/>
            <w:vAlign w:val="center"/>
          </w:tcPr>
          <w:p w:rsidR="00633F96" w:rsidRPr="0078427C" w:rsidRDefault="00633F96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78427C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Sl. No</w:t>
            </w:r>
          </w:p>
        </w:tc>
        <w:tc>
          <w:tcPr>
            <w:tcW w:w="0" w:type="auto"/>
            <w:vMerge w:val="restart"/>
            <w:shd w:val="clear" w:color="auto" w:fill="4F81BD" w:themeFill="accent1"/>
            <w:vAlign w:val="center"/>
          </w:tcPr>
          <w:p w:rsidR="00633F96" w:rsidRPr="0078427C" w:rsidRDefault="00633F96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78427C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Theme of the Conference/ Workshop</w:t>
            </w:r>
          </w:p>
        </w:tc>
        <w:tc>
          <w:tcPr>
            <w:tcW w:w="0" w:type="auto"/>
            <w:vMerge w:val="restart"/>
            <w:shd w:val="clear" w:color="auto" w:fill="4F81BD" w:themeFill="accent1"/>
            <w:vAlign w:val="center"/>
          </w:tcPr>
          <w:p w:rsidR="00633F96" w:rsidRPr="0078427C" w:rsidRDefault="00633F96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78427C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Name of the Institution</w:t>
            </w:r>
          </w:p>
        </w:tc>
        <w:tc>
          <w:tcPr>
            <w:tcW w:w="0" w:type="auto"/>
            <w:vMerge w:val="restart"/>
            <w:shd w:val="clear" w:color="auto" w:fill="4F81BD" w:themeFill="accent1"/>
            <w:vAlign w:val="center"/>
          </w:tcPr>
          <w:p w:rsidR="00633F96" w:rsidRPr="0078427C" w:rsidRDefault="00633F96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78427C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Attended</w:t>
            </w:r>
          </w:p>
        </w:tc>
        <w:tc>
          <w:tcPr>
            <w:tcW w:w="0" w:type="auto"/>
            <w:gridSpan w:val="2"/>
            <w:shd w:val="clear" w:color="auto" w:fill="4F81BD" w:themeFill="accent1"/>
            <w:vAlign w:val="center"/>
          </w:tcPr>
          <w:p w:rsidR="00633F96" w:rsidRPr="0078427C" w:rsidRDefault="00633F96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78427C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Duration</w:t>
            </w:r>
          </w:p>
        </w:tc>
        <w:tc>
          <w:tcPr>
            <w:tcW w:w="0" w:type="auto"/>
            <w:vMerge w:val="restart"/>
            <w:shd w:val="clear" w:color="auto" w:fill="4F81BD" w:themeFill="accent1"/>
            <w:vAlign w:val="center"/>
          </w:tcPr>
          <w:p w:rsidR="00633F96" w:rsidRPr="0078427C" w:rsidRDefault="00633F96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78427C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 xml:space="preserve">National/ </w:t>
            </w:r>
            <w:r w:rsidRPr="0078427C">
              <w:rPr>
                <w:rFonts w:ascii="Times New Roman" w:hAnsi="Times New Roman"/>
                <w:b/>
                <w:color w:val="FFFFFF" w:themeColor="background1"/>
                <w:sz w:val="20"/>
              </w:rPr>
              <w:t>International</w:t>
            </w:r>
          </w:p>
        </w:tc>
      </w:tr>
      <w:tr w:rsidR="001D22A4" w:rsidRPr="0078427C" w:rsidTr="00060F7A">
        <w:trPr>
          <w:trHeight w:val="95"/>
          <w:jc w:val="center"/>
        </w:trPr>
        <w:tc>
          <w:tcPr>
            <w:tcW w:w="0" w:type="auto"/>
            <w:vMerge/>
            <w:shd w:val="clear" w:color="auto" w:fill="4F81BD" w:themeFill="accent1"/>
            <w:vAlign w:val="center"/>
          </w:tcPr>
          <w:p w:rsidR="00633F96" w:rsidRPr="0078427C" w:rsidRDefault="00633F96" w:rsidP="0030241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</w:p>
        </w:tc>
        <w:tc>
          <w:tcPr>
            <w:tcW w:w="0" w:type="auto"/>
            <w:vMerge/>
            <w:shd w:val="clear" w:color="auto" w:fill="4F81BD" w:themeFill="accent1"/>
            <w:vAlign w:val="center"/>
          </w:tcPr>
          <w:p w:rsidR="00633F96" w:rsidRPr="0078427C" w:rsidRDefault="00633F96" w:rsidP="0030241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</w:p>
        </w:tc>
        <w:tc>
          <w:tcPr>
            <w:tcW w:w="0" w:type="auto"/>
            <w:vMerge/>
            <w:shd w:val="clear" w:color="auto" w:fill="4F81BD" w:themeFill="accent1"/>
            <w:vAlign w:val="center"/>
          </w:tcPr>
          <w:p w:rsidR="00633F96" w:rsidRPr="0078427C" w:rsidRDefault="00633F96" w:rsidP="0030241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</w:p>
        </w:tc>
        <w:tc>
          <w:tcPr>
            <w:tcW w:w="0" w:type="auto"/>
            <w:vMerge/>
            <w:shd w:val="clear" w:color="auto" w:fill="4F81BD" w:themeFill="accent1"/>
            <w:vAlign w:val="center"/>
          </w:tcPr>
          <w:p w:rsidR="00633F96" w:rsidRPr="0078427C" w:rsidRDefault="00633F96" w:rsidP="0030241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633F96" w:rsidRPr="0078427C" w:rsidRDefault="00633F96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78427C">
              <w:rPr>
                <w:rFonts w:ascii="Times New Roman" w:hAnsi="Times New Roman"/>
                <w:b/>
                <w:color w:val="FFFFFF" w:themeColor="background1"/>
                <w:sz w:val="20"/>
              </w:rPr>
              <w:t>From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:rsidR="00633F96" w:rsidRPr="0078427C" w:rsidRDefault="00633F96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</w:pPr>
            <w:r w:rsidRPr="0078427C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To</w:t>
            </w:r>
          </w:p>
        </w:tc>
        <w:tc>
          <w:tcPr>
            <w:tcW w:w="0" w:type="auto"/>
            <w:vMerge/>
            <w:shd w:val="clear" w:color="auto" w:fill="4F81BD" w:themeFill="accent1"/>
            <w:vAlign w:val="center"/>
          </w:tcPr>
          <w:p w:rsidR="00633F96" w:rsidRPr="0078427C" w:rsidRDefault="00633F96" w:rsidP="00302414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</w:p>
        </w:tc>
      </w:tr>
      <w:tr w:rsidR="00633F96" w:rsidRPr="0078427C" w:rsidTr="00060F7A">
        <w:trPr>
          <w:trHeight w:val="95"/>
          <w:jc w:val="center"/>
        </w:trPr>
        <w:tc>
          <w:tcPr>
            <w:tcW w:w="0" w:type="auto"/>
            <w:shd w:val="clear" w:color="auto" w:fill="4F81BD" w:themeFill="accent1"/>
            <w:vAlign w:val="center"/>
          </w:tcPr>
          <w:p w:rsidR="00633F96" w:rsidRPr="0078427C" w:rsidRDefault="00633F96" w:rsidP="0078427C">
            <w:pPr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78427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8427C">
              <w:rPr>
                <w:rFonts w:ascii="Times New Roman" w:hAnsi="Times New Roman" w:cs="Times New Roman"/>
                <w:color w:val="4F81BD" w:themeColor="accent1"/>
                <w:sz w:val="24"/>
              </w:rPr>
              <w:t xml:space="preserve">Social Sciences – Toward a New Paradigm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4"/>
              </w:rPr>
            </w:pPr>
            <w:r w:rsidRPr="0078427C">
              <w:rPr>
                <w:rFonts w:ascii="Times New Roman" w:hAnsi="Times New Roman" w:cs="Times New Roman"/>
                <w:color w:val="4F81BD" w:themeColor="accent1"/>
                <w:sz w:val="24"/>
              </w:rPr>
              <w:t>Environmental Advisory for Sustainable Trust, Tirunelveli.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78427C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Presented a Paper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78427C">
            <w:pPr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July 3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rd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 xml:space="preserve"> 2015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78427C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July 4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szCs w:val="24"/>
                <w:vertAlign w:val="superscript"/>
              </w:rPr>
              <w:t>th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 xml:space="preserve"> 2015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78427C">
            <w:pPr>
              <w:spacing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 xml:space="preserve">International </w:t>
            </w:r>
          </w:p>
        </w:tc>
      </w:tr>
      <w:tr w:rsidR="00633F96" w:rsidRPr="0078427C" w:rsidTr="00060F7A">
        <w:trPr>
          <w:trHeight w:val="95"/>
          <w:jc w:val="center"/>
        </w:trPr>
        <w:tc>
          <w:tcPr>
            <w:tcW w:w="0" w:type="auto"/>
            <w:shd w:val="clear" w:color="auto" w:fill="4F81BD" w:themeFill="accent1"/>
            <w:vAlign w:val="center"/>
          </w:tcPr>
          <w:p w:rsidR="00633F96" w:rsidRPr="0078427C" w:rsidRDefault="00633F96" w:rsidP="0078427C">
            <w:pPr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jc w:val="both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Knowledge Exchange Path Collaboration among Universities, Industries, Educational Institutions and Society: Bridging the Outcome- Impact gap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jc w:val="both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78427C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lang w:bidi="hi-IN"/>
              </w:rPr>
              <w:t>Tamilnadu Teachers Education University, Chennai.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Attended &amp; Presented a Paper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April 20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th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 xml:space="preserve"> 2015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April 22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szCs w:val="24"/>
                <w:vertAlign w:val="superscript"/>
              </w:rPr>
              <w:t>nd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 xml:space="preserve"> 2015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International</w:t>
            </w:r>
          </w:p>
        </w:tc>
      </w:tr>
      <w:tr w:rsidR="00633F96" w:rsidRPr="0078427C" w:rsidTr="00060F7A">
        <w:trPr>
          <w:trHeight w:val="95"/>
          <w:jc w:val="center"/>
        </w:trPr>
        <w:tc>
          <w:tcPr>
            <w:tcW w:w="0" w:type="auto"/>
            <w:shd w:val="clear" w:color="auto" w:fill="4F81BD" w:themeFill="accent1"/>
            <w:vAlign w:val="center"/>
          </w:tcPr>
          <w:p w:rsidR="00633F96" w:rsidRPr="0078427C" w:rsidRDefault="00633F96" w:rsidP="0078427C">
            <w:pPr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4..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Humanistic Approach of Co-Operative Learning for Generation Y- Learners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lang w:bidi="hi-IN"/>
              </w:rPr>
              <w:t>Tamilnadu Teachers Education University, Chennai.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Attended &amp; Presented a Paper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June 21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st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 xml:space="preserve"> 2013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June 23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rd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 xml:space="preserve"> 2013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International</w:t>
            </w:r>
          </w:p>
        </w:tc>
      </w:tr>
      <w:tr w:rsidR="00633F96" w:rsidRPr="0078427C" w:rsidTr="00060F7A">
        <w:trPr>
          <w:trHeight w:val="95"/>
          <w:jc w:val="center"/>
        </w:trPr>
        <w:tc>
          <w:tcPr>
            <w:tcW w:w="0" w:type="auto"/>
            <w:shd w:val="clear" w:color="auto" w:fill="4F81BD" w:themeFill="accent1"/>
            <w:vAlign w:val="center"/>
          </w:tcPr>
          <w:p w:rsidR="00633F96" w:rsidRPr="0078427C" w:rsidRDefault="00633F96" w:rsidP="009674F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9674F6">
            <w:pPr>
              <w:spacing w:after="0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Emerging Trends in ICT in Teacher Education Programme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9674F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KASS-2012 &amp;                St. Ignatius’ College of Education, Palayamkottai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Attended &amp; Presented a Paper</w:t>
            </w:r>
          </w:p>
          <w:p w:rsidR="00633F96" w:rsidRPr="0078427C" w:rsidRDefault="00633F96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Mar18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th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 xml:space="preserve"> 2012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-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9674F6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International</w:t>
            </w:r>
          </w:p>
        </w:tc>
      </w:tr>
      <w:tr w:rsidR="00633F96" w:rsidRPr="0078427C" w:rsidTr="00060F7A">
        <w:trPr>
          <w:trHeight w:val="95"/>
          <w:jc w:val="center"/>
        </w:trPr>
        <w:tc>
          <w:tcPr>
            <w:tcW w:w="0" w:type="auto"/>
            <w:shd w:val="clear" w:color="auto" w:fill="4F81BD" w:themeFill="accent1"/>
            <w:vAlign w:val="center"/>
          </w:tcPr>
          <w:p w:rsidR="00633F96" w:rsidRPr="0078427C" w:rsidRDefault="00633F96" w:rsidP="009674F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78427C">
            <w:pPr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Strategies for Teaching in Inclusive Settings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School of Education, Pondicherry University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Attended &amp; Presented a Paper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Feb 22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nd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 xml:space="preserve"> 2012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Feb 24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th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 xml:space="preserve"> 2012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564CC5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International</w:t>
            </w:r>
          </w:p>
        </w:tc>
      </w:tr>
      <w:tr w:rsidR="00633F96" w:rsidRPr="0078427C" w:rsidTr="00060F7A">
        <w:trPr>
          <w:trHeight w:val="95"/>
          <w:jc w:val="center"/>
        </w:trPr>
        <w:tc>
          <w:tcPr>
            <w:tcW w:w="0" w:type="auto"/>
            <w:shd w:val="clear" w:color="auto" w:fill="4F81BD" w:themeFill="accent1"/>
            <w:vAlign w:val="center"/>
          </w:tcPr>
          <w:p w:rsidR="00633F96" w:rsidRPr="0078427C" w:rsidRDefault="008044E3" w:rsidP="009674F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</w:t>
            </w:r>
            <w:r w:rsidR="00633F96" w:rsidRPr="0078427C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9674F6">
            <w:pPr>
              <w:spacing w:after="0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Educating for Human Rights, Peace: Teaching Learning Strategies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9674F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PSN College Of Education, </w:t>
            </w:r>
            <w:r w:rsidRPr="0078427C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Melathediyoor, Tirunelveli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Attended &amp; Presented a Paper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Jan 6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th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 xml:space="preserve"> 2012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Jan 7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th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 xml:space="preserve"> 2012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633F96" w:rsidRPr="0078427C" w:rsidRDefault="00633F96" w:rsidP="009674F6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International</w:t>
            </w:r>
          </w:p>
        </w:tc>
      </w:tr>
      <w:tr w:rsidR="000425CE" w:rsidRPr="0078427C" w:rsidTr="00060F7A">
        <w:trPr>
          <w:trHeight w:val="547"/>
          <w:jc w:val="center"/>
        </w:trPr>
        <w:tc>
          <w:tcPr>
            <w:tcW w:w="0" w:type="auto"/>
            <w:shd w:val="clear" w:color="auto" w:fill="4F81BD" w:themeFill="accent1"/>
            <w:vAlign w:val="center"/>
          </w:tcPr>
          <w:p w:rsidR="000425CE" w:rsidRDefault="000425CE" w:rsidP="009674F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425CE" w:rsidRPr="001D22A4" w:rsidRDefault="000425CE" w:rsidP="00060F7A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Evaluating Teaching and Learning: Guidelines And Good Practice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- Elevating Learning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425CE" w:rsidRPr="001D22A4" w:rsidRDefault="000425CE" w:rsidP="00060F7A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 xml:space="preserve">All India Association for Educational Research, </w:t>
            </w: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Gujarat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lastRenderedPageBreak/>
              <w:t>Chapter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425CE" w:rsidRPr="001D22A4" w:rsidRDefault="000425CE" w:rsidP="00060F7A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lastRenderedPageBreak/>
              <w:t>Attended &amp; Presented a Paper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425CE" w:rsidRPr="001D22A4" w:rsidRDefault="000425CE" w:rsidP="00060F7A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Dec 3rd 2011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425CE" w:rsidRPr="001D22A4" w:rsidRDefault="000425CE" w:rsidP="00060F7A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Dec 4th 2011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425CE" w:rsidRPr="001D22A4" w:rsidRDefault="000425CE" w:rsidP="00060F7A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International</w:t>
            </w:r>
          </w:p>
        </w:tc>
      </w:tr>
      <w:tr w:rsidR="000425CE" w:rsidRPr="0078427C" w:rsidTr="00060F7A">
        <w:trPr>
          <w:trHeight w:val="95"/>
          <w:jc w:val="center"/>
        </w:trPr>
        <w:tc>
          <w:tcPr>
            <w:tcW w:w="0" w:type="auto"/>
            <w:shd w:val="clear" w:color="auto" w:fill="4F81BD" w:themeFill="accent1"/>
            <w:vAlign w:val="center"/>
          </w:tcPr>
          <w:p w:rsidR="000425CE" w:rsidRDefault="000425CE" w:rsidP="009674F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425CE" w:rsidRPr="001D22A4" w:rsidRDefault="000425CE" w:rsidP="009674F6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Quality Enhancement Through Educational Technology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425CE" w:rsidRPr="001D22A4" w:rsidRDefault="000425CE" w:rsidP="009674F6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Bharathidasan University,  Tiruchirapalli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425CE" w:rsidRPr="001D22A4" w:rsidRDefault="000425CE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425CE" w:rsidRPr="001D22A4" w:rsidRDefault="000425CE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Mar 29</w:t>
            </w:r>
            <w:r w:rsidRPr="009346E5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2008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425CE" w:rsidRPr="001D22A4" w:rsidRDefault="000425CE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Mar 30</w:t>
            </w:r>
            <w:r w:rsidRPr="009346E5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2008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425CE" w:rsidRPr="001D22A4" w:rsidRDefault="000425CE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International</w:t>
            </w:r>
          </w:p>
        </w:tc>
      </w:tr>
      <w:tr w:rsidR="009346E5" w:rsidRPr="0078427C" w:rsidTr="00060F7A">
        <w:trPr>
          <w:trHeight w:val="95"/>
          <w:jc w:val="center"/>
        </w:trPr>
        <w:tc>
          <w:tcPr>
            <w:tcW w:w="0" w:type="auto"/>
            <w:shd w:val="clear" w:color="auto" w:fill="4F81BD" w:themeFill="accent1"/>
            <w:vAlign w:val="center"/>
          </w:tcPr>
          <w:p w:rsidR="009346E5" w:rsidRDefault="009346E5" w:rsidP="009674F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10.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346E5" w:rsidRPr="001D22A4" w:rsidRDefault="00695F49" w:rsidP="009674F6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Elevating Learning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346E5" w:rsidRPr="001D22A4" w:rsidRDefault="00761FCD" w:rsidP="009674F6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All India Association for Educational Research, Gujarat Chapter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346E5" w:rsidRPr="001D22A4" w:rsidRDefault="00355705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346E5" w:rsidRPr="001D22A4" w:rsidRDefault="00761FCD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Dec 3</w:t>
            </w:r>
            <w:r w:rsidRPr="00761FCD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2011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346E5" w:rsidRPr="001D22A4" w:rsidRDefault="00761FCD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Dec 4</w:t>
            </w:r>
            <w:r w:rsidRPr="00761FCD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2011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346E5" w:rsidRPr="001D22A4" w:rsidRDefault="00761FCD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International</w:t>
            </w:r>
          </w:p>
        </w:tc>
      </w:tr>
      <w:tr w:rsidR="00013E4A" w:rsidRPr="0078427C" w:rsidTr="00060F7A">
        <w:trPr>
          <w:trHeight w:val="95"/>
          <w:jc w:val="center"/>
        </w:trPr>
        <w:tc>
          <w:tcPr>
            <w:tcW w:w="0" w:type="auto"/>
            <w:shd w:val="clear" w:color="auto" w:fill="4F81BD" w:themeFill="accent1"/>
            <w:vAlign w:val="center"/>
          </w:tcPr>
          <w:p w:rsidR="00013E4A" w:rsidRDefault="00013E4A" w:rsidP="009674F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13E4A" w:rsidRDefault="00355705" w:rsidP="009674F6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Practical Components for Effective Teaching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013E4A" w:rsidRDefault="00355705" w:rsidP="009674F6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Dr. Sivanthi Aditanar College of Education, Thoothukudi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13E4A" w:rsidRDefault="00355705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13E4A" w:rsidRDefault="00355705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Jan 21</w:t>
            </w:r>
            <w:r w:rsidRPr="00355705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2012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13E4A" w:rsidRDefault="00355705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013E4A" w:rsidRDefault="00355705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Regional</w:t>
            </w:r>
          </w:p>
        </w:tc>
      </w:tr>
    </w:tbl>
    <w:p w:rsidR="00633F96" w:rsidRDefault="00D03AF2" w:rsidP="009674F6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</w:pPr>
      <w:r w:rsidRPr="009D4A34"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>SYMPOSIUM/ SEMINARS ATTENDED:</w:t>
      </w:r>
    </w:p>
    <w:p w:rsidR="00193F84" w:rsidRPr="00F00E6A" w:rsidRDefault="00193F84" w:rsidP="009674F6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FF00FF"/>
          <w:sz w:val="4"/>
          <w:szCs w:val="24"/>
          <w:u w:val="single"/>
          <w:lang w:bidi="hi-IN"/>
        </w:rPr>
      </w:pPr>
    </w:p>
    <w:tbl>
      <w:tblPr>
        <w:tblW w:w="50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/>
      </w:tblPr>
      <w:tblGrid>
        <w:gridCol w:w="516"/>
        <w:gridCol w:w="2833"/>
        <w:gridCol w:w="2468"/>
        <w:gridCol w:w="1252"/>
        <w:gridCol w:w="694"/>
        <w:gridCol w:w="622"/>
        <w:gridCol w:w="1363"/>
      </w:tblGrid>
      <w:tr w:rsidR="001D22A4" w:rsidRPr="001D22A4" w:rsidTr="00AD1399">
        <w:trPr>
          <w:trHeight w:val="325"/>
          <w:jc w:val="center"/>
        </w:trPr>
        <w:tc>
          <w:tcPr>
            <w:tcW w:w="265" w:type="pct"/>
            <w:vMerge w:val="restart"/>
            <w:shd w:val="clear" w:color="auto" w:fill="4F81BD" w:themeFill="accent1"/>
            <w:vAlign w:val="center"/>
          </w:tcPr>
          <w:p w:rsidR="001D22A4" w:rsidRPr="004627CA" w:rsidRDefault="001D22A4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4627CA">
              <w:rPr>
                <w:rFonts w:ascii="Times New Roman" w:hAnsi="Times New Roman"/>
                <w:b/>
                <w:color w:val="FFFFFF" w:themeColor="background1"/>
                <w:sz w:val="18"/>
              </w:rPr>
              <w:t>Sl. No</w:t>
            </w:r>
          </w:p>
        </w:tc>
        <w:tc>
          <w:tcPr>
            <w:tcW w:w="1453" w:type="pct"/>
            <w:vMerge w:val="restart"/>
            <w:shd w:val="clear" w:color="auto" w:fill="4F81BD" w:themeFill="accent1"/>
            <w:vAlign w:val="center"/>
          </w:tcPr>
          <w:p w:rsidR="001D22A4" w:rsidRPr="004627CA" w:rsidRDefault="001D22A4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4627CA">
              <w:rPr>
                <w:rFonts w:ascii="Times New Roman" w:hAnsi="Times New Roman"/>
                <w:b/>
                <w:color w:val="FFFFFF" w:themeColor="background1"/>
                <w:sz w:val="20"/>
              </w:rPr>
              <w:t>Theme</w:t>
            </w:r>
          </w:p>
        </w:tc>
        <w:tc>
          <w:tcPr>
            <w:tcW w:w="1266" w:type="pct"/>
            <w:vMerge w:val="restart"/>
            <w:shd w:val="clear" w:color="auto" w:fill="4F81BD" w:themeFill="accent1"/>
            <w:vAlign w:val="center"/>
          </w:tcPr>
          <w:p w:rsidR="001D22A4" w:rsidRPr="004627CA" w:rsidRDefault="001D22A4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4627CA">
              <w:rPr>
                <w:rFonts w:ascii="Times New Roman" w:hAnsi="Times New Roman"/>
                <w:b/>
                <w:color w:val="FFFFFF" w:themeColor="background1"/>
                <w:sz w:val="20"/>
              </w:rPr>
              <w:t>Name of the Institution</w:t>
            </w:r>
          </w:p>
        </w:tc>
        <w:tc>
          <w:tcPr>
            <w:tcW w:w="642" w:type="pct"/>
            <w:vMerge w:val="restart"/>
            <w:shd w:val="clear" w:color="auto" w:fill="4F81BD" w:themeFill="accent1"/>
            <w:vAlign w:val="center"/>
          </w:tcPr>
          <w:p w:rsidR="001D22A4" w:rsidRPr="001D22A4" w:rsidRDefault="001D22A4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1D22A4">
              <w:rPr>
                <w:rFonts w:ascii="Times New Roman" w:hAnsi="Times New Roman"/>
                <w:b/>
                <w:color w:val="FFFFFF" w:themeColor="background1"/>
                <w:sz w:val="20"/>
              </w:rPr>
              <w:t>Attended</w:t>
            </w:r>
          </w:p>
        </w:tc>
        <w:tc>
          <w:tcPr>
            <w:tcW w:w="675" w:type="pct"/>
            <w:gridSpan w:val="2"/>
            <w:shd w:val="clear" w:color="auto" w:fill="4F81BD" w:themeFill="accent1"/>
            <w:vAlign w:val="center"/>
          </w:tcPr>
          <w:p w:rsidR="001D22A4" w:rsidRPr="001D22A4" w:rsidRDefault="001D22A4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Duration</w:t>
            </w:r>
          </w:p>
        </w:tc>
        <w:tc>
          <w:tcPr>
            <w:tcW w:w="700" w:type="pct"/>
            <w:vMerge w:val="restart"/>
            <w:shd w:val="clear" w:color="auto" w:fill="4F81BD" w:themeFill="accent1"/>
            <w:vAlign w:val="center"/>
          </w:tcPr>
          <w:p w:rsidR="001D22A4" w:rsidRPr="001D22A4" w:rsidRDefault="001D22A4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1D22A4">
              <w:rPr>
                <w:rFonts w:ascii="Times New Roman" w:hAnsi="Times New Roman"/>
                <w:b/>
                <w:color w:val="FFFFFF" w:themeColor="background1"/>
                <w:sz w:val="20"/>
              </w:rPr>
              <w:t>Regional/ National/ International</w:t>
            </w:r>
          </w:p>
        </w:tc>
      </w:tr>
      <w:tr w:rsidR="001D22A4" w:rsidRPr="001D22A4" w:rsidTr="00AD1399">
        <w:trPr>
          <w:trHeight w:val="422"/>
          <w:jc w:val="center"/>
        </w:trPr>
        <w:tc>
          <w:tcPr>
            <w:tcW w:w="265" w:type="pct"/>
            <w:vMerge/>
            <w:shd w:val="clear" w:color="auto" w:fill="4F81BD" w:themeFill="accent1"/>
            <w:vAlign w:val="center"/>
          </w:tcPr>
          <w:p w:rsidR="001D22A4" w:rsidRPr="001D22A4" w:rsidRDefault="001D22A4" w:rsidP="0030241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53" w:type="pct"/>
            <w:vMerge/>
            <w:shd w:val="clear" w:color="auto" w:fill="4F81BD" w:themeFill="accent1"/>
            <w:vAlign w:val="center"/>
          </w:tcPr>
          <w:p w:rsidR="001D22A4" w:rsidRPr="001D22A4" w:rsidRDefault="001D22A4" w:rsidP="0030241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266" w:type="pct"/>
            <w:vMerge/>
            <w:shd w:val="clear" w:color="auto" w:fill="4F81BD" w:themeFill="accent1"/>
            <w:vAlign w:val="center"/>
          </w:tcPr>
          <w:p w:rsidR="001D22A4" w:rsidRPr="001D22A4" w:rsidRDefault="001D22A4" w:rsidP="0030241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642" w:type="pct"/>
            <w:vMerge/>
            <w:shd w:val="clear" w:color="auto" w:fill="4F81BD" w:themeFill="accent1"/>
            <w:vAlign w:val="center"/>
          </w:tcPr>
          <w:p w:rsidR="001D22A4" w:rsidRPr="001D22A4" w:rsidRDefault="001D22A4" w:rsidP="0030241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</w:p>
        </w:tc>
        <w:tc>
          <w:tcPr>
            <w:tcW w:w="356" w:type="pct"/>
            <w:shd w:val="clear" w:color="auto" w:fill="4F81BD" w:themeFill="accent1"/>
            <w:vAlign w:val="center"/>
          </w:tcPr>
          <w:p w:rsidR="001D22A4" w:rsidRPr="001D22A4" w:rsidRDefault="001D22A4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From</w:t>
            </w:r>
          </w:p>
        </w:tc>
        <w:tc>
          <w:tcPr>
            <w:tcW w:w="319" w:type="pct"/>
            <w:shd w:val="clear" w:color="auto" w:fill="4F81BD" w:themeFill="accent1"/>
            <w:vAlign w:val="center"/>
          </w:tcPr>
          <w:p w:rsidR="001D22A4" w:rsidRPr="001D22A4" w:rsidRDefault="001D22A4" w:rsidP="003024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To</w:t>
            </w:r>
          </w:p>
        </w:tc>
        <w:tc>
          <w:tcPr>
            <w:tcW w:w="700" w:type="pct"/>
            <w:vMerge/>
            <w:shd w:val="clear" w:color="auto" w:fill="4F81BD" w:themeFill="accent1"/>
            <w:vAlign w:val="center"/>
          </w:tcPr>
          <w:p w:rsidR="001D22A4" w:rsidRPr="001D22A4" w:rsidRDefault="001D22A4" w:rsidP="0030241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</w:p>
        </w:tc>
      </w:tr>
      <w:tr w:rsidR="001D22A4" w:rsidRPr="001D22A4" w:rsidTr="00AD1399">
        <w:trPr>
          <w:trHeight w:val="422"/>
          <w:jc w:val="center"/>
        </w:trPr>
        <w:tc>
          <w:tcPr>
            <w:tcW w:w="265" w:type="pct"/>
            <w:shd w:val="clear" w:color="auto" w:fill="4F81BD" w:themeFill="accent1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1453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Myriad of Challenges and Changes in Education of the Wi-Fi Generation</w:t>
            </w:r>
          </w:p>
        </w:tc>
        <w:tc>
          <w:tcPr>
            <w:tcW w:w="1266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both"/>
              <w:rPr>
                <w:rFonts w:ascii="Times New Roman" w:hAnsi="Times New Roman"/>
                <w:color w:val="4F81BD" w:themeColor="accent1"/>
              </w:rPr>
            </w:pPr>
            <w:r w:rsidRPr="001D22A4"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lang w:bidi="hi-IN"/>
              </w:rPr>
              <w:t>Bishop Appasamy College of Education, Coimbatore.</w:t>
            </w:r>
          </w:p>
        </w:tc>
        <w:tc>
          <w:tcPr>
            <w:tcW w:w="642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Presented a Paper</w:t>
            </w:r>
          </w:p>
        </w:tc>
        <w:tc>
          <w:tcPr>
            <w:tcW w:w="356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April 25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2015</w:t>
            </w:r>
          </w:p>
        </w:tc>
        <w:tc>
          <w:tcPr>
            <w:tcW w:w="319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</w:rPr>
              <w:t>National</w:t>
            </w:r>
          </w:p>
        </w:tc>
      </w:tr>
      <w:tr w:rsidR="001D22A4" w:rsidRPr="001D22A4" w:rsidTr="00AD1399">
        <w:trPr>
          <w:trHeight w:val="162"/>
          <w:jc w:val="center"/>
        </w:trPr>
        <w:tc>
          <w:tcPr>
            <w:tcW w:w="265" w:type="pct"/>
            <w:shd w:val="clear" w:color="auto" w:fill="4F81BD" w:themeFill="accent1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1453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Personality Development and Stress management for Teachers</w:t>
            </w:r>
          </w:p>
        </w:tc>
        <w:tc>
          <w:tcPr>
            <w:tcW w:w="1266" w:type="pct"/>
            <w:shd w:val="clear" w:color="auto" w:fill="DAEEF3" w:themeFill="accent5" w:themeFillTint="33"/>
          </w:tcPr>
          <w:p w:rsidR="001D22A4" w:rsidRPr="001D22A4" w:rsidRDefault="001D22A4" w:rsidP="009674F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PPG College of Education, Saravanampatti, Coimbatore.</w:t>
            </w:r>
          </w:p>
        </w:tc>
        <w:tc>
          <w:tcPr>
            <w:tcW w:w="642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</w:rPr>
              <w:t>Attended &amp; Presented a Paper</w:t>
            </w:r>
          </w:p>
        </w:tc>
        <w:tc>
          <w:tcPr>
            <w:tcW w:w="356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7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2014</w:t>
            </w:r>
          </w:p>
        </w:tc>
        <w:tc>
          <w:tcPr>
            <w:tcW w:w="319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</w:t>
            </w:r>
          </w:p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8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2014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1D22A4" w:rsidRPr="001D22A4" w:rsidTr="00AD1399">
        <w:trPr>
          <w:trHeight w:val="162"/>
          <w:jc w:val="center"/>
        </w:trPr>
        <w:tc>
          <w:tcPr>
            <w:tcW w:w="265" w:type="pct"/>
            <w:shd w:val="clear" w:color="auto" w:fill="4F81BD" w:themeFill="accent1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1453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Ashan Day’s Inter Collegiate Competition</w:t>
            </w:r>
          </w:p>
        </w:tc>
        <w:tc>
          <w:tcPr>
            <w:tcW w:w="1266" w:type="pct"/>
            <w:shd w:val="clear" w:color="auto" w:fill="DAEEF3" w:themeFill="accent5" w:themeFillTint="33"/>
          </w:tcPr>
          <w:p w:rsidR="001D22A4" w:rsidRPr="001D22A4" w:rsidRDefault="001D22A4" w:rsidP="009674F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PSN College of Education, Tirunelveli.</w:t>
            </w:r>
          </w:p>
        </w:tc>
        <w:tc>
          <w:tcPr>
            <w:tcW w:w="642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</w:rPr>
              <w:t>Attended &amp; Presented a Paper</w:t>
            </w:r>
          </w:p>
        </w:tc>
        <w:tc>
          <w:tcPr>
            <w:tcW w:w="356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t>Aug 26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  <w:lang w:bidi="hi-IN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t xml:space="preserve"> 2011</w:t>
            </w:r>
          </w:p>
        </w:tc>
        <w:tc>
          <w:tcPr>
            <w:tcW w:w="319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Regional</w:t>
            </w:r>
          </w:p>
        </w:tc>
      </w:tr>
      <w:tr w:rsidR="001D22A4" w:rsidRPr="001D22A4" w:rsidTr="00AD1399">
        <w:trPr>
          <w:trHeight w:val="162"/>
          <w:jc w:val="center"/>
        </w:trPr>
        <w:tc>
          <w:tcPr>
            <w:tcW w:w="265" w:type="pct"/>
            <w:shd w:val="clear" w:color="auto" w:fill="4F81BD" w:themeFill="accent1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1453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Action Research</w:t>
            </w:r>
          </w:p>
        </w:tc>
        <w:tc>
          <w:tcPr>
            <w:tcW w:w="1266" w:type="pct"/>
            <w:shd w:val="clear" w:color="auto" w:fill="DAEEF3" w:themeFill="accent5" w:themeFillTint="33"/>
          </w:tcPr>
          <w:p w:rsidR="001D22A4" w:rsidRPr="001D22A4" w:rsidRDefault="001D22A4" w:rsidP="009674F6">
            <w:pPr>
              <w:spacing w:after="0"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PSN College of Education, Tirunelveli.</w:t>
            </w:r>
          </w:p>
        </w:tc>
        <w:tc>
          <w:tcPr>
            <w:tcW w:w="642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</w:rPr>
              <w:t>Attended</w:t>
            </w:r>
          </w:p>
        </w:tc>
        <w:tc>
          <w:tcPr>
            <w:tcW w:w="356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t>Mar 24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  <w:lang w:bidi="hi-IN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t xml:space="preserve"> 2011</w:t>
            </w:r>
          </w:p>
        </w:tc>
        <w:tc>
          <w:tcPr>
            <w:tcW w:w="319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Regional</w:t>
            </w:r>
          </w:p>
        </w:tc>
      </w:tr>
      <w:tr w:rsidR="001D22A4" w:rsidRPr="001D22A4" w:rsidTr="00AD1399">
        <w:trPr>
          <w:trHeight w:val="162"/>
          <w:jc w:val="center"/>
        </w:trPr>
        <w:tc>
          <w:tcPr>
            <w:tcW w:w="265" w:type="pct"/>
            <w:shd w:val="clear" w:color="auto" w:fill="4F81BD" w:themeFill="accent1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5. </w:t>
            </w:r>
          </w:p>
        </w:tc>
        <w:tc>
          <w:tcPr>
            <w:tcW w:w="1453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E-Waste Supply Chain Management in India: Opportunities and Challenges</w:t>
            </w:r>
          </w:p>
        </w:tc>
        <w:tc>
          <w:tcPr>
            <w:tcW w:w="1266" w:type="pct"/>
            <w:shd w:val="clear" w:color="auto" w:fill="DAEEF3" w:themeFill="accent5" w:themeFillTint="33"/>
          </w:tcPr>
          <w:p w:rsidR="001D22A4" w:rsidRPr="001D22A4" w:rsidRDefault="001D22A4" w:rsidP="009D4A34">
            <w:pPr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P. A. College of Education, Pollachi</w:t>
            </w:r>
          </w:p>
        </w:tc>
        <w:tc>
          <w:tcPr>
            <w:tcW w:w="642" w:type="pct"/>
            <w:shd w:val="clear" w:color="auto" w:fill="DAEEF3" w:themeFill="accent5" w:themeFillTint="33"/>
            <w:vAlign w:val="center"/>
          </w:tcPr>
          <w:p w:rsidR="001D22A4" w:rsidRPr="001D22A4" w:rsidRDefault="001D22A4" w:rsidP="009D4A34">
            <w:pPr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</w:rPr>
              <w:t>Attended &amp; Presented a Paper</w:t>
            </w:r>
          </w:p>
        </w:tc>
        <w:tc>
          <w:tcPr>
            <w:tcW w:w="356" w:type="pct"/>
            <w:shd w:val="clear" w:color="auto" w:fill="DAEEF3" w:themeFill="accent5" w:themeFillTint="33"/>
            <w:vAlign w:val="center"/>
          </w:tcPr>
          <w:p w:rsidR="001D22A4" w:rsidRPr="001D22A4" w:rsidRDefault="001D22A4" w:rsidP="009D4A34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Sep 7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2012</w:t>
            </w:r>
          </w:p>
        </w:tc>
        <w:tc>
          <w:tcPr>
            <w:tcW w:w="319" w:type="pct"/>
            <w:shd w:val="clear" w:color="auto" w:fill="DAEEF3" w:themeFill="accent5" w:themeFillTint="33"/>
            <w:vAlign w:val="center"/>
          </w:tcPr>
          <w:p w:rsidR="001D22A4" w:rsidRPr="001D22A4" w:rsidRDefault="001D22A4" w:rsidP="009D4A34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Sep 8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2012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1D22A4" w:rsidRPr="001D22A4" w:rsidRDefault="001D22A4" w:rsidP="009D4A34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1D22A4" w:rsidRPr="001D22A4" w:rsidTr="00AD1399">
        <w:trPr>
          <w:trHeight w:val="162"/>
          <w:jc w:val="center"/>
        </w:trPr>
        <w:tc>
          <w:tcPr>
            <w:tcW w:w="265" w:type="pct"/>
            <w:shd w:val="clear" w:color="auto" w:fill="4F81BD" w:themeFill="accent1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6.</w:t>
            </w:r>
          </w:p>
        </w:tc>
        <w:tc>
          <w:tcPr>
            <w:tcW w:w="1453" w:type="pct"/>
            <w:shd w:val="clear" w:color="auto" w:fill="DAEEF3" w:themeFill="accent5" w:themeFillTint="33"/>
            <w:vAlign w:val="center"/>
          </w:tcPr>
          <w:p w:rsidR="00753424" w:rsidRPr="001D22A4" w:rsidRDefault="001D22A4" w:rsidP="00AD1399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Smart Pedagogy for Smart Class Age</w:t>
            </w:r>
          </w:p>
        </w:tc>
        <w:tc>
          <w:tcPr>
            <w:tcW w:w="1266" w:type="pct"/>
            <w:shd w:val="clear" w:color="auto" w:fill="DAEEF3" w:themeFill="accent5" w:themeFillTint="33"/>
          </w:tcPr>
          <w:p w:rsidR="001D22A4" w:rsidRPr="001D22A4" w:rsidRDefault="001D22A4" w:rsidP="009674F6">
            <w:pPr>
              <w:spacing w:before="240" w:after="0"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JSJV College of Education, Cuddalore.</w:t>
            </w:r>
          </w:p>
        </w:tc>
        <w:tc>
          <w:tcPr>
            <w:tcW w:w="642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Apr 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t>5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  <w:lang w:bidi="hi-IN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t xml:space="preserve"> 2012</w:t>
            </w:r>
          </w:p>
        </w:tc>
        <w:tc>
          <w:tcPr>
            <w:tcW w:w="319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before="240" w:after="0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1D22A4" w:rsidRPr="001D22A4" w:rsidTr="00D25476">
        <w:trPr>
          <w:trHeight w:val="170"/>
          <w:jc w:val="center"/>
        </w:trPr>
        <w:tc>
          <w:tcPr>
            <w:tcW w:w="265" w:type="pct"/>
            <w:shd w:val="clear" w:color="auto" w:fill="4F81BD" w:themeFill="accent1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7.</w:t>
            </w:r>
          </w:p>
        </w:tc>
        <w:tc>
          <w:tcPr>
            <w:tcW w:w="1453" w:type="pct"/>
            <w:shd w:val="clear" w:color="auto" w:fill="DAEEF3" w:themeFill="accent5" w:themeFillTint="33"/>
            <w:vAlign w:val="center"/>
          </w:tcPr>
          <w:p w:rsidR="001D22A4" w:rsidRPr="001D22A4" w:rsidRDefault="001D22A4" w:rsidP="00D25476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 xml:space="preserve">Environmental Education </w:t>
            </w: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lastRenderedPageBreak/>
              <w:t>For Sustainable Development</w:t>
            </w:r>
          </w:p>
        </w:tc>
        <w:tc>
          <w:tcPr>
            <w:tcW w:w="1266" w:type="pct"/>
            <w:shd w:val="clear" w:color="auto" w:fill="DAEEF3" w:themeFill="accent5" w:themeFillTint="33"/>
            <w:vAlign w:val="center"/>
          </w:tcPr>
          <w:p w:rsidR="001D22A4" w:rsidRPr="001D22A4" w:rsidRDefault="001D22A4" w:rsidP="00D25476">
            <w:pPr>
              <w:spacing w:after="0"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lastRenderedPageBreak/>
              <w:t xml:space="preserve">M.S. University, </w:t>
            </w: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lastRenderedPageBreak/>
              <w:t>Tirunelveli</w:t>
            </w:r>
          </w:p>
        </w:tc>
        <w:tc>
          <w:tcPr>
            <w:tcW w:w="642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lastRenderedPageBreak/>
              <w:t xml:space="preserve">Attended &amp; 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lastRenderedPageBreak/>
              <w:t>Presented a Paper</w:t>
            </w:r>
          </w:p>
        </w:tc>
        <w:tc>
          <w:tcPr>
            <w:tcW w:w="356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lastRenderedPageBreak/>
              <w:t xml:space="preserve">Mar 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lastRenderedPageBreak/>
              <w:t>9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  <w:lang w:bidi="hi-IN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t xml:space="preserve">  2012</w:t>
            </w:r>
          </w:p>
        </w:tc>
        <w:tc>
          <w:tcPr>
            <w:tcW w:w="319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lastRenderedPageBreak/>
              <w:t xml:space="preserve">Mar 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lastRenderedPageBreak/>
              <w:t>10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  <w:lang w:bidi="hi-IN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t xml:space="preserve">  2012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</w:p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lastRenderedPageBreak/>
              <w:t>National</w:t>
            </w:r>
          </w:p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</w:p>
        </w:tc>
      </w:tr>
      <w:tr w:rsidR="001D22A4" w:rsidRPr="001D22A4" w:rsidTr="00AD1399">
        <w:trPr>
          <w:trHeight w:val="162"/>
          <w:jc w:val="center"/>
        </w:trPr>
        <w:tc>
          <w:tcPr>
            <w:tcW w:w="265" w:type="pct"/>
            <w:shd w:val="clear" w:color="auto" w:fill="4F81BD" w:themeFill="accent1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53" w:type="pct"/>
            <w:shd w:val="clear" w:color="auto" w:fill="DAEEF3" w:themeFill="accent5" w:themeFillTint="33"/>
            <w:vAlign w:val="center"/>
          </w:tcPr>
          <w:p w:rsidR="001D22A4" w:rsidRPr="001D22A4" w:rsidRDefault="001D22A4" w:rsidP="00564CC5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Importance Of Environment-Based Education For Sustainable Development</w:t>
            </w:r>
          </w:p>
        </w:tc>
        <w:tc>
          <w:tcPr>
            <w:tcW w:w="1266" w:type="pct"/>
            <w:shd w:val="clear" w:color="auto" w:fill="DAEEF3" w:themeFill="accent5" w:themeFillTint="33"/>
          </w:tcPr>
          <w:p w:rsidR="001D22A4" w:rsidRPr="001D22A4" w:rsidRDefault="001D22A4" w:rsidP="00564CC5">
            <w:pPr>
              <w:spacing w:before="240" w:after="0"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St.Xavier’s College of Education, Palayamkottai</w:t>
            </w:r>
          </w:p>
        </w:tc>
        <w:tc>
          <w:tcPr>
            <w:tcW w:w="642" w:type="pct"/>
            <w:shd w:val="clear" w:color="auto" w:fill="DAEEF3" w:themeFill="accent5" w:themeFillTint="33"/>
            <w:vAlign w:val="center"/>
          </w:tcPr>
          <w:p w:rsidR="001D22A4" w:rsidRPr="001D22A4" w:rsidRDefault="001D22A4" w:rsidP="00D25476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shd w:val="clear" w:color="auto" w:fill="DAEEF3" w:themeFill="accent5" w:themeFillTint="33"/>
            <w:vAlign w:val="center"/>
          </w:tcPr>
          <w:p w:rsidR="001D22A4" w:rsidRPr="001D22A4" w:rsidRDefault="001D22A4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t>Mar 7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  <w:lang w:bidi="hi-IN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t xml:space="preserve">  2012</w:t>
            </w:r>
          </w:p>
        </w:tc>
        <w:tc>
          <w:tcPr>
            <w:tcW w:w="319" w:type="pct"/>
            <w:shd w:val="clear" w:color="auto" w:fill="DAEEF3" w:themeFill="accent5" w:themeFillTint="33"/>
            <w:vAlign w:val="center"/>
          </w:tcPr>
          <w:p w:rsidR="001D22A4" w:rsidRPr="001D22A4" w:rsidRDefault="001D22A4" w:rsidP="00564CC5">
            <w:pPr>
              <w:spacing w:before="240" w:after="0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1D22A4" w:rsidRPr="001D22A4" w:rsidRDefault="001D22A4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1D22A4" w:rsidRPr="001D22A4" w:rsidTr="00AD1399">
        <w:trPr>
          <w:trHeight w:val="162"/>
          <w:jc w:val="center"/>
        </w:trPr>
        <w:tc>
          <w:tcPr>
            <w:tcW w:w="265" w:type="pct"/>
            <w:shd w:val="clear" w:color="auto" w:fill="4F81BD" w:themeFill="accent1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9.</w:t>
            </w:r>
          </w:p>
        </w:tc>
        <w:tc>
          <w:tcPr>
            <w:tcW w:w="1453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Need For Research in Higher Education, Research and Innovation: Changing Dynamics</w:t>
            </w:r>
          </w:p>
        </w:tc>
        <w:tc>
          <w:tcPr>
            <w:tcW w:w="1266" w:type="pct"/>
            <w:shd w:val="clear" w:color="auto" w:fill="DAEEF3" w:themeFill="accent5" w:themeFillTint="33"/>
          </w:tcPr>
          <w:p w:rsidR="001D22A4" w:rsidRPr="001D22A4" w:rsidRDefault="001D22A4" w:rsidP="009674F6">
            <w:pPr>
              <w:spacing w:after="0"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St.Ignatius’ College of Education, Palayamkottai</w:t>
            </w:r>
          </w:p>
        </w:tc>
        <w:tc>
          <w:tcPr>
            <w:tcW w:w="642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t>Mar 2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  <w:lang w:bidi="hi-IN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t xml:space="preserve">  2012</w:t>
            </w:r>
          </w:p>
        </w:tc>
        <w:tc>
          <w:tcPr>
            <w:tcW w:w="319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t>Mar 3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  <w:lang w:bidi="hi-IN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lang w:bidi="hi-IN"/>
              </w:rPr>
              <w:t xml:space="preserve">  2012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1D22A4" w:rsidRPr="001D22A4" w:rsidTr="00AD1399">
        <w:trPr>
          <w:trHeight w:val="162"/>
          <w:jc w:val="center"/>
        </w:trPr>
        <w:tc>
          <w:tcPr>
            <w:tcW w:w="265" w:type="pct"/>
            <w:shd w:val="clear" w:color="auto" w:fill="4F81BD" w:themeFill="accent1"/>
            <w:vAlign w:val="center"/>
          </w:tcPr>
          <w:p w:rsidR="001D22A4" w:rsidRPr="001D22A4" w:rsidRDefault="001D22A4" w:rsidP="009674F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10.</w:t>
            </w:r>
          </w:p>
        </w:tc>
        <w:tc>
          <w:tcPr>
            <w:tcW w:w="1453" w:type="pct"/>
            <w:shd w:val="clear" w:color="auto" w:fill="DAEEF3" w:themeFill="accent5" w:themeFillTint="33"/>
            <w:vAlign w:val="center"/>
          </w:tcPr>
          <w:p w:rsidR="001D22A4" w:rsidRPr="001D22A4" w:rsidRDefault="001D22A4" w:rsidP="00564CC5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Need And Significance of Information and Communication  Technology in Teaching Strategies</w:t>
            </w:r>
          </w:p>
        </w:tc>
        <w:tc>
          <w:tcPr>
            <w:tcW w:w="1266" w:type="pct"/>
            <w:shd w:val="clear" w:color="auto" w:fill="DAEEF3" w:themeFill="accent5" w:themeFillTint="33"/>
          </w:tcPr>
          <w:p w:rsidR="001D22A4" w:rsidRPr="001D22A4" w:rsidRDefault="001D22A4" w:rsidP="00564CC5">
            <w:pPr>
              <w:spacing w:before="240" w:after="0"/>
              <w:rPr>
                <w:rFonts w:ascii="Times New Roman" w:hAnsi="Times New Roman"/>
                <w:bCs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Dr. Sivanthi Aditanar College of Education, Tirunchendur</w:t>
            </w:r>
          </w:p>
        </w:tc>
        <w:tc>
          <w:tcPr>
            <w:tcW w:w="642" w:type="pct"/>
            <w:shd w:val="clear" w:color="auto" w:fill="DAEEF3" w:themeFill="accent5" w:themeFillTint="33"/>
            <w:vAlign w:val="center"/>
          </w:tcPr>
          <w:p w:rsidR="001D22A4" w:rsidRPr="001D22A4" w:rsidRDefault="001D22A4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  <w:p w:rsidR="001D22A4" w:rsidRPr="001D22A4" w:rsidRDefault="001D22A4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</w:p>
        </w:tc>
        <w:tc>
          <w:tcPr>
            <w:tcW w:w="356" w:type="pct"/>
            <w:shd w:val="clear" w:color="auto" w:fill="DAEEF3" w:themeFill="accent5" w:themeFillTint="33"/>
            <w:vAlign w:val="center"/>
          </w:tcPr>
          <w:p w:rsidR="001D22A4" w:rsidRPr="001D22A4" w:rsidRDefault="001D22A4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24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2012</w:t>
            </w:r>
          </w:p>
        </w:tc>
        <w:tc>
          <w:tcPr>
            <w:tcW w:w="319" w:type="pct"/>
            <w:shd w:val="clear" w:color="auto" w:fill="DAEEF3" w:themeFill="accent5" w:themeFillTint="33"/>
            <w:vAlign w:val="center"/>
          </w:tcPr>
          <w:p w:rsidR="001D22A4" w:rsidRPr="001D22A4" w:rsidRDefault="001D22A4" w:rsidP="00564CC5">
            <w:pPr>
              <w:spacing w:before="240" w:after="0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25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th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2012</w:t>
            </w:r>
          </w:p>
        </w:tc>
        <w:tc>
          <w:tcPr>
            <w:tcW w:w="700" w:type="pct"/>
            <w:shd w:val="clear" w:color="auto" w:fill="DAEEF3" w:themeFill="accent5" w:themeFillTint="33"/>
            <w:vAlign w:val="center"/>
          </w:tcPr>
          <w:p w:rsidR="001D22A4" w:rsidRPr="001D22A4" w:rsidRDefault="001D22A4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1D22A4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1D22A4" w:rsidRPr="001D22A4" w:rsidRDefault="001D22A4" w:rsidP="00564CC5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11.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D22A4" w:rsidRPr="001D22A4" w:rsidRDefault="001D22A4" w:rsidP="00564CC5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ICT Integration in Teacher Education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D22A4" w:rsidRPr="001D22A4" w:rsidRDefault="001D22A4" w:rsidP="00564CC5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Gandhigram Rural Institute –Deemed University, Gahdhigram, Dindigul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D22A4" w:rsidRPr="001D22A4" w:rsidRDefault="001D22A4" w:rsidP="00564CC5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D22A4" w:rsidRPr="001D22A4" w:rsidRDefault="001D22A4" w:rsidP="00564CC5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10th 2012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D22A4" w:rsidRPr="001D22A4" w:rsidRDefault="001D22A4" w:rsidP="00564CC5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11th 2012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D22A4" w:rsidRPr="001D22A4" w:rsidRDefault="001D22A4" w:rsidP="00564CC5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D25476">
        <w:trPr>
          <w:trHeight w:val="737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D254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12.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78427C" w:rsidRDefault="0042056C" w:rsidP="00D25476">
            <w:pPr>
              <w:spacing w:line="240" w:lineRule="auto"/>
              <w:jc w:val="both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Quality Assurance in Higher Education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78427C" w:rsidRDefault="0042056C" w:rsidP="00D25476">
            <w:pPr>
              <w:spacing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Dr. Sivanthi Adhitanar College of Education, Tiruchendhur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78427C" w:rsidRDefault="0042056C" w:rsidP="00D25476">
            <w:pPr>
              <w:spacing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78427C" w:rsidRDefault="0042056C" w:rsidP="00D25476">
            <w:pPr>
              <w:spacing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Jan 24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th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 xml:space="preserve"> 2013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78427C" w:rsidRDefault="0042056C" w:rsidP="00D25476">
            <w:pPr>
              <w:spacing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Jan 25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  <w:vertAlign w:val="superscript"/>
              </w:rPr>
              <w:t>th</w:t>
            </w: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 xml:space="preserve"> 2013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78427C" w:rsidRDefault="0042056C" w:rsidP="00D25476">
            <w:pPr>
              <w:spacing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</w:rPr>
            </w:pPr>
            <w:r w:rsidRPr="0078427C">
              <w:rPr>
                <w:rFonts w:ascii="Times New Roman" w:hAnsi="Times New Roman"/>
                <w:color w:val="4F81BD" w:themeColor="accent1"/>
                <w:sz w:val="20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13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Innovations in Curriculum Designing Under Choice-Based System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564CC5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St.Xavier’s College, Palayamkottai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Dec 7th 2011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564CC5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14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9674F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The Role of ICT Resources in Teacher Education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632001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PSN College of Education, Tirunelveli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Sep 29th 2011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D2547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15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Role of Teacher promoting Human Rights Education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D2547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St.Xavier’s College of Education, Palayamkottai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Sep 16th 2011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Sep 17th 2011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D254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16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Need For Research in Higher Education and its Types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D25476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St.Xavier’s College of Education, Palayamkottai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May 2nd  2011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May 3rd  2011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9674F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17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A Role of ICT Resources in Teacher Education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9D5206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KASS, Nagercoil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Apr 30th 2011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18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 xml:space="preserve">The Role of ICT </w:t>
            </w: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lastRenderedPageBreak/>
              <w:t>Resources in Teacher Education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lastRenderedPageBreak/>
              <w:t xml:space="preserve">MS University, </w:t>
            </w: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lastRenderedPageBreak/>
              <w:t>Tirunelveli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lastRenderedPageBreak/>
              <w:t xml:space="preserve">Attended &amp; Presented a 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lastRenderedPageBreak/>
              <w:t>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lastRenderedPageBreak/>
              <w:t xml:space="preserve">Mar 11th 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lastRenderedPageBreak/>
              <w:t xml:space="preserve">Mar 12th </w:t>
            </w: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lastRenderedPageBreak/>
              <w:t>National</w:t>
            </w:r>
          </w:p>
        </w:tc>
      </w:tr>
      <w:tr w:rsidR="0042056C" w:rsidRPr="001D22A4" w:rsidTr="003D2A5B">
        <w:trPr>
          <w:trHeight w:val="890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D254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lastRenderedPageBreak/>
              <w:t>19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Soft Skills for Teacher Educators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D25476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St.Xavier’s College of Education, Palayamkottai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18th 2011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19th 2011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D2547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20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9D520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 xml:space="preserve">A Study of Emotional Intelligence on Academic Achievement of B.Ed College Students in </w:t>
            </w:r>
            <w:r w:rsidR="00D25476"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Southern</w:t>
            </w: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 xml:space="preserve"> Districts of Tamilnadu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632001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Dr. Sivanthi Aditanar College of Education, Tirunchendur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11th 2011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12th 2011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632001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D25476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21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Multiple Intelligence of Primary School Teachers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D25476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St.Ignatius’ College of Education, Palayamkottai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June 5th 2009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June 6th 2009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25476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22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Self-Directed Learning in the Prototype to all Learning: A few Determinants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564CC5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V.O.C.College of Education, Thoothukudi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Apr 3rd  2009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23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Quality in Teacher Education: A few determinants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564CC5">
            <w:pPr>
              <w:spacing w:before="240"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MS University, Tirunelveli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Mar 6th 2009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Mar 7th 2009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64CC5">
            <w:pPr>
              <w:spacing w:before="240" w:after="0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B7671F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24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B7671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Effective Teaching through E-Learning Pedagogies to Teaching Assessment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B7671F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St.Xavier’s College of Education, Palayamkottai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B7671F">
            <w:pPr>
              <w:spacing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B7671F">
            <w:pPr>
              <w:spacing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Mar. 4th 2009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B7671F">
            <w:pPr>
              <w:spacing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Mar. 5th 2009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B7671F">
            <w:pPr>
              <w:spacing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25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53424" w:rsidRPr="001D22A4" w:rsidRDefault="0042056C" w:rsidP="00AD1399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Teacher Education is an important Vehicle to improve the Quality of Higher Education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DD699A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MS University, Tirunelveli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Mar. 3rd  2008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Mar. 4th 2008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2A771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26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2A7717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Time Management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53424" w:rsidRPr="001D22A4" w:rsidRDefault="0042056C" w:rsidP="00AD1399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By: Jesuit Council for Educational Research and Training (</w:t>
            </w: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JCERT</w:t>
            </w: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) at St. Xavier’s College of Education, Palayamkottai.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2A7717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2A7717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28th 2009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2A7717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2A7717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9674F6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27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D699A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ICT: Communication is Education and Education is Knowledge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DD699A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St.Xavier’s College of Education, Palayamkottai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28th 2008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29th 2008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lastRenderedPageBreak/>
              <w:t>28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D699A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ICT: A Boon For Education, Integration of ICT in Teaching Learning: A Challenge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DD699A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Ramakrishna Mission Vidyalaya College of Education, Coimbatore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Jan 11th 2008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Jan 12th 2008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DD699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29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9D4A34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Classification of Human Values in Education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9D5206">
            <w:pPr>
              <w:spacing w:after="0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V.O.C.College of Education, Thoothukudi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9D4A34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9D4A34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Oct 26th  2007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9D4A34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Oct 27th  2007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9D4A34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42056C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30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9D4A34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Human Rights and Value Education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2056C" w:rsidRPr="001D22A4" w:rsidRDefault="0042056C" w:rsidP="009D4A34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St.Ignatius’ College of Education, Palayamkottai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9D4A34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9D4A34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Sep 20th 2007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9D4A34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Sep 22th 2007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9D4A34">
            <w:pPr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532AE1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31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32AE1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Effective Use of Academic Libraries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53424" w:rsidRPr="001D22A4" w:rsidRDefault="0042056C" w:rsidP="00AD1399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 John’s College, Palayamkottai &amp; AIACHE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18th 1997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20th 1997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42056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42056C" w:rsidRPr="001D22A4" w:rsidRDefault="0042056C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</w:t>
            </w:r>
            <w:r w:rsidR="00F5725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</w:t>
            </w:r>
            <w:r w:rsidRPr="001D22A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32AE1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 xml:space="preserve">Human Rights- Perspectives, Awareness and Challenges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53424" w:rsidRPr="001D22A4" w:rsidRDefault="0042056C" w:rsidP="00AD1399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POPE’S College, Sawerpuram, Thoothukudi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 &amp; Presented a Paper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Aug 17th 2007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Aug 18th 2007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42056C" w:rsidRPr="001D22A4" w:rsidRDefault="0042056C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 w:rsidRPr="001D22A4"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C26FB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C26FBC" w:rsidRDefault="006911C6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33.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26FBC" w:rsidRPr="001D22A4" w:rsidRDefault="002F2FDF" w:rsidP="00532AE1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Multiple Intelligence and Instructional Technology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53424" w:rsidRDefault="002F2FDF" w:rsidP="00532AE1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Ramakrishna Mission Vidyalaya College of Education,</w:t>
            </w:r>
          </w:p>
          <w:p w:rsidR="00C26FBC" w:rsidRPr="001D22A4" w:rsidRDefault="002F2FDF" w:rsidP="00532AE1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 xml:space="preserve"> Coimbatore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26FBC" w:rsidRPr="001D22A4" w:rsidRDefault="002F2FDF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26FBC" w:rsidRPr="001D22A4" w:rsidRDefault="002F2FDF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Jan 11</w:t>
            </w:r>
            <w:r w:rsidRPr="002F2FDF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2008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26FBC" w:rsidRPr="001D22A4" w:rsidRDefault="002F2FDF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Jan  12</w:t>
            </w:r>
            <w:r w:rsidRPr="002F2FDF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2008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26FBC" w:rsidRPr="001D22A4" w:rsidRDefault="00011CD1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  <w:tr w:rsidR="00C26FBC" w:rsidRPr="001D22A4" w:rsidTr="00AD1399">
        <w:trPr>
          <w:trHeight w:val="162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C26FBC" w:rsidRDefault="006911C6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34.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26FBC" w:rsidRPr="001D22A4" w:rsidRDefault="00FC028B" w:rsidP="00532AE1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Soft Skills for Teacher Educators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53424" w:rsidRPr="001D22A4" w:rsidRDefault="00FC028B" w:rsidP="00AD1399">
            <w:pPr>
              <w:spacing w:before="240"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color w:val="4F81BD" w:themeColor="accent1"/>
                <w:sz w:val="24"/>
                <w:szCs w:val="24"/>
                <w:lang w:bidi="hi-IN"/>
              </w:rPr>
              <w:t>St. Xavier’s College of Education, Palayamkottai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26FBC" w:rsidRPr="001D22A4" w:rsidRDefault="00FC028B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Attended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26FBC" w:rsidRPr="001D22A4" w:rsidRDefault="00FC028B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18</w:t>
            </w:r>
            <w:r w:rsidRPr="00FC028B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2011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26FBC" w:rsidRPr="001D22A4" w:rsidRDefault="00FC028B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Feb 19</w:t>
            </w:r>
            <w:r w:rsidRPr="00FC028B">
              <w:rPr>
                <w:rFonts w:ascii="Times New Roman" w:hAnsi="Times New Roman"/>
                <w:color w:val="4F81BD" w:themeColor="accent1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2011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26FBC" w:rsidRPr="001D22A4" w:rsidRDefault="005407C8" w:rsidP="00532AE1">
            <w:pPr>
              <w:spacing w:before="240" w:after="0" w:line="240" w:lineRule="auto"/>
              <w:jc w:val="center"/>
              <w:rPr>
                <w:rFonts w:ascii="Times New Roman" w:hAnsi="Times New Roman"/>
                <w:color w:val="4F81BD" w:themeColor="accent1"/>
                <w:sz w:val="20"/>
                <w:szCs w:val="24"/>
              </w:rPr>
            </w:pPr>
            <w:r>
              <w:rPr>
                <w:rFonts w:ascii="Times New Roman" w:hAnsi="Times New Roman"/>
                <w:color w:val="4F81BD" w:themeColor="accent1"/>
                <w:sz w:val="20"/>
                <w:szCs w:val="24"/>
              </w:rPr>
              <w:t>National</w:t>
            </w:r>
          </w:p>
        </w:tc>
      </w:tr>
    </w:tbl>
    <w:p w:rsidR="00571D9F" w:rsidRDefault="00740D80" w:rsidP="00AD1399">
      <w:pPr>
        <w:spacing w:before="240" w:after="0"/>
        <w:jc w:val="both"/>
        <w:rPr>
          <w:rFonts w:ascii="Times New Roman" w:hAnsi="Times New Roman" w:cs="Times New Roman"/>
          <w:b/>
          <w:color w:val="FF00FF"/>
          <w:szCs w:val="24"/>
          <w:u w:val="single"/>
          <w:lang w:bidi="hi-IN"/>
        </w:rPr>
      </w:pPr>
      <w:r w:rsidRPr="009A0BAD">
        <w:rPr>
          <w:rFonts w:ascii="Times New Roman" w:hAnsi="Times New Roman" w:cs="Times New Roman"/>
          <w:b/>
          <w:color w:val="FF00FF"/>
          <w:szCs w:val="24"/>
          <w:u w:val="single"/>
          <w:lang w:bidi="hi-IN"/>
        </w:rPr>
        <w:t>PUBLISHED ARTICLES IN JOURNALS:</w:t>
      </w:r>
    </w:p>
    <w:p w:rsidR="00D25476" w:rsidRPr="00D25476" w:rsidRDefault="00D25476" w:rsidP="00AD1399">
      <w:pPr>
        <w:spacing w:before="240" w:after="0"/>
        <w:jc w:val="both"/>
        <w:rPr>
          <w:rFonts w:ascii="Times New Roman" w:hAnsi="Times New Roman" w:cs="Times New Roman"/>
          <w:b/>
          <w:color w:val="FF00FF"/>
          <w:sz w:val="2"/>
          <w:szCs w:val="24"/>
          <w:u w:val="single"/>
          <w:lang w:bidi="hi-I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/>
      </w:tblPr>
      <w:tblGrid>
        <w:gridCol w:w="540"/>
        <w:gridCol w:w="3141"/>
        <w:gridCol w:w="3196"/>
        <w:gridCol w:w="2699"/>
      </w:tblGrid>
      <w:tr w:rsidR="007E278B" w:rsidRPr="008D3E4D" w:rsidTr="00D25476">
        <w:trPr>
          <w:trHeight w:val="250"/>
          <w:jc w:val="center"/>
        </w:trPr>
        <w:tc>
          <w:tcPr>
            <w:tcW w:w="282" w:type="pct"/>
            <w:shd w:val="clear" w:color="auto" w:fill="4F81BD" w:themeFill="accent1"/>
          </w:tcPr>
          <w:p w:rsidR="00740D80" w:rsidRPr="008D3E4D" w:rsidRDefault="00740D80" w:rsidP="00CA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D3E4D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Sl. No.</w:t>
            </w:r>
          </w:p>
        </w:tc>
        <w:tc>
          <w:tcPr>
            <w:tcW w:w="1640" w:type="pct"/>
            <w:shd w:val="clear" w:color="auto" w:fill="4F81BD" w:themeFill="accent1"/>
            <w:vAlign w:val="center"/>
          </w:tcPr>
          <w:p w:rsidR="00740D80" w:rsidRPr="008D3E4D" w:rsidRDefault="00740D80" w:rsidP="00CA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D3E4D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Title of the Article</w:t>
            </w:r>
          </w:p>
        </w:tc>
        <w:tc>
          <w:tcPr>
            <w:tcW w:w="1669" w:type="pct"/>
            <w:shd w:val="clear" w:color="auto" w:fill="4F81BD" w:themeFill="accent1"/>
            <w:vAlign w:val="center"/>
          </w:tcPr>
          <w:p w:rsidR="00740D80" w:rsidRPr="008D3E4D" w:rsidRDefault="00740D80" w:rsidP="00CA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D3E4D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Journal in which Published</w:t>
            </w:r>
          </w:p>
        </w:tc>
        <w:tc>
          <w:tcPr>
            <w:tcW w:w="1409" w:type="pct"/>
            <w:shd w:val="clear" w:color="auto" w:fill="4F81BD" w:themeFill="accent1"/>
            <w:vAlign w:val="center"/>
          </w:tcPr>
          <w:p w:rsidR="00740D80" w:rsidRPr="008D3E4D" w:rsidRDefault="00740D80" w:rsidP="00CA1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D3E4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Month/ Year of Publication/ISSN</w:t>
            </w:r>
          </w:p>
        </w:tc>
      </w:tr>
      <w:tr w:rsidR="00DE0C4B" w:rsidRPr="00DF19A7" w:rsidTr="00D25476">
        <w:trPr>
          <w:trHeight w:val="619"/>
          <w:jc w:val="center"/>
        </w:trPr>
        <w:tc>
          <w:tcPr>
            <w:tcW w:w="282" w:type="pct"/>
            <w:shd w:val="clear" w:color="auto" w:fill="4F81BD" w:themeFill="accent1"/>
          </w:tcPr>
          <w:p w:rsidR="00740D80" w:rsidRPr="00DF19A7" w:rsidRDefault="00740D80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1.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740D80" w:rsidRPr="00DF19A7" w:rsidRDefault="00740D80" w:rsidP="008E470F">
            <w:pPr>
              <w:spacing w:before="240" w:line="240" w:lineRule="auto"/>
              <w:rPr>
                <w:rFonts w:ascii="Times New Roman" w:hAnsi="Times New Roman" w:cs="Times New Roman"/>
                <w:color w:val="4F81BD" w:themeColor="accent1"/>
              </w:rPr>
            </w:pPr>
            <w:r w:rsidRPr="00DF19A7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>Quality Assurance in Higher Education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740D80" w:rsidRPr="00DF19A7" w:rsidRDefault="00740D80" w:rsidP="008E470F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DF19A7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>TEACHER EDUCATION: Meeting the needs of the New Generation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740D80" w:rsidRPr="00DF19A7" w:rsidRDefault="00740D80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ISSN</w:t>
            </w:r>
            <w:r w:rsidRPr="00DF19A7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bidi="hi-IN"/>
              </w:rPr>
              <w:t xml:space="preserve"> </w:t>
            </w: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978-81-923963-1-6</w:t>
            </w:r>
          </w:p>
        </w:tc>
      </w:tr>
      <w:tr w:rsidR="00DE0C4B" w:rsidRPr="00DF19A7" w:rsidTr="00D25476">
        <w:trPr>
          <w:trHeight w:val="610"/>
          <w:jc w:val="center"/>
        </w:trPr>
        <w:tc>
          <w:tcPr>
            <w:tcW w:w="282" w:type="pct"/>
            <w:shd w:val="clear" w:color="auto" w:fill="4F81BD" w:themeFill="accent1"/>
          </w:tcPr>
          <w:p w:rsidR="00740D80" w:rsidRPr="00DF19A7" w:rsidRDefault="00740D80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2.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740D80" w:rsidRPr="00DF19A7" w:rsidRDefault="00740D80" w:rsidP="008E470F">
            <w:pPr>
              <w:spacing w:before="240" w:line="240" w:lineRule="auto"/>
              <w:rPr>
                <w:rFonts w:ascii="Times New Roman" w:hAnsi="Times New Roman" w:cs="Times New Roman"/>
                <w:color w:val="4F81BD" w:themeColor="accent1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Social Issues Pertaining to The Women Related Problems In India: Role And Importance Of Media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740D80" w:rsidRPr="00DF19A7" w:rsidRDefault="00740D80" w:rsidP="008E470F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The International Journal for Economics and Business Management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740D80" w:rsidRPr="00DF19A7" w:rsidRDefault="00740D80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DF19A7">
              <w:rPr>
                <w:rFonts w:ascii="Times New Roman" w:hAnsi="Times New Roman" w:cs="Times New Roman"/>
                <w:bCs/>
                <w:color w:val="4F81BD" w:themeColor="accent1"/>
                <w:sz w:val="20"/>
                <w:szCs w:val="20"/>
                <w:lang w:bidi="hi-IN"/>
              </w:rPr>
              <w:t>ISSN 2250-2750</w:t>
            </w:r>
          </w:p>
        </w:tc>
      </w:tr>
      <w:tr w:rsidR="00486508" w:rsidRPr="00DF19A7" w:rsidTr="00D25476">
        <w:trPr>
          <w:trHeight w:val="610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3.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>
              <w:rPr>
                <w:rFonts w:ascii="Times New Roman" w:hAnsi="Times New Roman" w:cs="Times New Roman"/>
                <w:color w:val="4F81BD" w:themeColor="accent1"/>
                <w:lang w:bidi="hi-IN"/>
              </w:rPr>
              <w:t>Evaluating teaching and learning guidelines and good practice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DF19A7">
              <w:rPr>
                <w:rFonts w:ascii="Times New Roman" w:hAnsi="Times New Roman" w:cs="Times New Roman"/>
                <w:bCs/>
                <w:iCs/>
                <w:color w:val="4F81BD" w:themeColor="accent1"/>
                <w:lang w:bidi="hi-IN"/>
              </w:rPr>
              <w:t>International Conference on Elevating learning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ISSN</w:t>
            </w:r>
            <w:r w:rsidRPr="00DF19A7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bidi="hi-IN"/>
              </w:rPr>
              <w:t xml:space="preserve"> </w:t>
            </w: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0975-4245</w:t>
            </w:r>
          </w:p>
        </w:tc>
      </w:tr>
      <w:tr w:rsidR="00DE0C4B" w:rsidRPr="00DF19A7" w:rsidTr="00D25476">
        <w:trPr>
          <w:trHeight w:val="847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4.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486508" w:rsidRDefault="00486508" w:rsidP="008E470F">
            <w:pPr>
              <w:spacing w:before="240" w:line="240" w:lineRule="auto"/>
              <w:rPr>
                <w:rFonts w:ascii="Times New Roman" w:hAnsi="Times New Roman" w:cs="Times New Roman"/>
                <w:color w:val="4F81BD" w:themeColor="accent1"/>
              </w:rPr>
            </w:pPr>
            <w:r w:rsidRPr="00486508">
              <w:rPr>
                <w:rFonts w:ascii="Times New Roman" w:hAnsi="Times New Roman" w:cs="Times New Roman"/>
                <w:color w:val="4F81BD" w:themeColor="accent1"/>
                <w:lang w:bidi="hi-IN"/>
              </w:rPr>
              <w:t>Influence of Emotional intelligence on academic</w:t>
            </w:r>
            <w:r w:rsidRPr="00486508">
              <w:rPr>
                <w:rFonts w:ascii="Times New Roman" w:hAnsi="Times New Roman" w:cs="Times New Roman"/>
                <w:b/>
                <w:color w:val="4F81BD" w:themeColor="accent1"/>
                <w:lang w:bidi="hi-IN"/>
              </w:rPr>
              <w:t xml:space="preserve"> </w:t>
            </w:r>
            <w:r w:rsidRPr="00486508">
              <w:rPr>
                <w:rFonts w:ascii="Times New Roman" w:hAnsi="Times New Roman" w:cs="Times New Roman"/>
                <w:color w:val="4F81BD" w:themeColor="accent1"/>
                <w:lang w:bidi="hi-IN"/>
              </w:rPr>
              <w:t>achievement of B.Ed. College students in southern districts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New Horizons in Educational Research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ISSN</w:t>
            </w:r>
            <w:r w:rsidRPr="00DF19A7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bidi="hi-IN"/>
              </w:rPr>
              <w:t xml:space="preserve"> </w:t>
            </w: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0975-4008</w:t>
            </w:r>
          </w:p>
        </w:tc>
      </w:tr>
      <w:tr w:rsidR="00DE0C4B" w:rsidRPr="00DF19A7" w:rsidTr="00D25476">
        <w:trPr>
          <w:trHeight w:val="100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5.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rPr>
                <w:rFonts w:ascii="Times New Roman" w:hAnsi="Times New Roman" w:cs="Times New Roman"/>
                <w:color w:val="4F81BD" w:themeColor="accent1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Importance of environment-based education for sustainable development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 xml:space="preserve">The International Journal for Research and Development in Environmental Education 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ISSN</w:t>
            </w:r>
            <w:r w:rsidRPr="00DF19A7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bidi="hi-IN"/>
              </w:rPr>
              <w:t xml:space="preserve"> </w:t>
            </w:r>
            <w:r w:rsidRPr="00DF19A7">
              <w:rPr>
                <w:rFonts w:ascii="Times New Roman" w:hAnsi="Times New Roman" w:cs="Times New Roman"/>
                <w:bCs/>
                <w:iCs/>
                <w:color w:val="4F81BD" w:themeColor="accent1"/>
                <w:sz w:val="20"/>
                <w:szCs w:val="20"/>
                <w:lang w:bidi="hi-IN"/>
              </w:rPr>
              <w:t>2277-7571</w:t>
            </w:r>
          </w:p>
        </w:tc>
      </w:tr>
      <w:tr w:rsidR="00DE0C4B" w:rsidRPr="00DF19A7" w:rsidTr="00D25476">
        <w:trPr>
          <w:trHeight w:val="886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6.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People Consciousness  on Environment – A study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 xml:space="preserve">International Journal for Research and Development in Environmental Education 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ISSN</w:t>
            </w:r>
            <w:r w:rsidRPr="00DF19A7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bidi="hi-IN"/>
              </w:rPr>
              <w:t xml:space="preserve"> </w:t>
            </w:r>
            <w:r w:rsidRPr="00DF19A7">
              <w:rPr>
                <w:rFonts w:ascii="Times New Roman" w:hAnsi="Times New Roman" w:cs="Times New Roman"/>
                <w:bCs/>
                <w:iCs/>
                <w:color w:val="4F81BD" w:themeColor="accent1"/>
                <w:sz w:val="20"/>
                <w:szCs w:val="20"/>
                <w:lang w:bidi="hi-IN"/>
              </w:rPr>
              <w:t>2277-7571</w:t>
            </w:r>
          </w:p>
        </w:tc>
      </w:tr>
      <w:tr w:rsidR="00DE0C4B" w:rsidRPr="00DF19A7" w:rsidTr="00D25476">
        <w:trPr>
          <w:trHeight w:val="901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7.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Need and Significance of ICT in teaching Strategies: Recent Trends in Smart Class and Pedagogical Techniques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Journal of Innovation in Education &amp; Psychology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</w:pPr>
            <w:r w:rsidRPr="00DF19A7">
              <w:rPr>
                <w:rFonts w:ascii="Times New Roman" w:hAnsi="Times New Roman" w:cs="Times New Roman"/>
                <w:bCs/>
                <w:color w:val="4F81BD" w:themeColor="accent1"/>
                <w:sz w:val="20"/>
                <w:szCs w:val="20"/>
                <w:lang w:bidi="hi-IN"/>
              </w:rPr>
              <w:t>ISSN:2249-1481</w:t>
            </w:r>
          </w:p>
        </w:tc>
      </w:tr>
      <w:tr w:rsidR="00DE0C4B" w:rsidRPr="00DF19A7" w:rsidTr="00D25476">
        <w:trPr>
          <w:trHeight w:val="100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8.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661163">
            <w:pPr>
              <w:spacing w:before="240" w:after="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Influence of Emotional Intelligence on Academic</w:t>
            </w:r>
            <w:r w:rsidRPr="00DF19A7">
              <w:rPr>
                <w:rFonts w:ascii="Times New Roman" w:hAnsi="Times New Roman" w:cs="Times New Roman"/>
                <w:b/>
                <w:color w:val="4F81BD" w:themeColor="accent1"/>
                <w:lang w:bidi="hi-IN"/>
              </w:rPr>
              <w:t xml:space="preserve"> </w:t>
            </w: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 xml:space="preserve">Achievement of  B.Ed. College Students in Southern Districts of </w:t>
            </w:r>
            <w:r w:rsidRPr="00DF19A7">
              <w:rPr>
                <w:rFonts w:ascii="Times New Roman" w:hAnsi="Times New Roman" w:cs="Times New Roman"/>
                <w:b/>
                <w:color w:val="4F81BD" w:themeColor="accent1"/>
                <w:lang w:bidi="hi-IN"/>
              </w:rPr>
              <w:t xml:space="preserve"> </w:t>
            </w: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Tamilnadu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66116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Researcher’s  Quest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ISBN 978-81-920944-1-0</w:t>
            </w:r>
          </w:p>
        </w:tc>
      </w:tr>
      <w:tr w:rsidR="00DE0C4B" w:rsidRPr="00DF19A7" w:rsidTr="00D25476">
        <w:trPr>
          <w:trHeight w:val="100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9.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Quality Concerns of Teacher Education in the Technological Era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Need and Significance of information and communication technology in teaching strategies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ISBN. No. 978-93-80481-10-4</w:t>
            </w:r>
          </w:p>
        </w:tc>
      </w:tr>
      <w:tr w:rsidR="00DE0C4B" w:rsidRPr="00DF19A7" w:rsidTr="00D25476">
        <w:trPr>
          <w:trHeight w:val="834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10.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The Role of Technology in Teacher Education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The Role of ICT Resources in Teacher Education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ISBN 978-81-909710-9-6</w:t>
            </w:r>
          </w:p>
        </w:tc>
      </w:tr>
      <w:tr w:rsidR="00DE0C4B" w:rsidRPr="00DF19A7" w:rsidTr="00D25476">
        <w:trPr>
          <w:trHeight w:val="643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11.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Modern Trends in Educational Research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Need for Research in Higher Education and its Types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ISBN 978-81921328-3-9</w:t>
            </w:r>
          </w:p>
        </w:tc>
      </w:tr>
      <w:tr w:rsidR="00DE0C4B" w:rsidRPr="00DF19A7" w:rsidTr="00D25476">
        <w:trPr>
          <w:trHeight w:val="1095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12.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Education for Environmental Sustainability: Concerns and Challenges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Environmental Education for Sustainable Development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ISBN: 978-81-909565-4-3</w:t>
            </w:r>
          </w:p>
        </w:tc>
      </w:tr>
      <w:tr w:rsidR="00DE0C4B" w:rsidRPr="00DF19A7" w:rsidTr="00D25476">
        <w:trPr>
          <w:trHeight w:val="1095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13.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Personality Development and stress management for Teachers (Proceedings)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Impact  of stress factors on Academic achievement among B.Ed. Students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ISBN 938054320-4</w:t>
            </w:r>
          </w:p>
        </w:tc>
      </w:tr>
      <w:tr w:rsidR="00DE0C4B" w:rsidRPr="00DF19A7" w:rsidTr="00D25476">
        <w:trPr>
          <w:trHeight w:val="834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14.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661163">
            <w:pPr>
              <w:spacing w:before="240" w:after="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ICT in Teaching Learning Process (Proceedings)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66116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The Role of ICT Resources in Teacher Education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ISBN No. 978-93-816580-1-7</w:t>
            </w:r>
          </w:p>
        </w:tc>
      </w:tr>
      <w:tr w:rsidR="00DE0C4B" w:rsidRPr="00DF19A7" w:rsidTr="00D25476">
        <w:trPr>
          <w:trHeight w:val="824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15.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661163">
            <w:pPr>
              <w:spacing w:before="240" w:after="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Emerging Trends in Educational Technology Vol. 2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66116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Emerging Trends in ICT in Teacher Education Programme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ISBN: 978-93-81658-00-0</w:t>
            </w:r>
          </w:p>
        </w:tc>
      </w:tr>
      <w:tr w:rsidR="00DE0C4B" w:rsidRPr="00DF19A7" w:rsidTr="00D25476">
        <w:trPr>
          <w:trHeight w:val="944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16.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661163">
            <w:pPr>
              <w:spacing w:before="240" w:after="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 xml:space="preserve">E-waste supply chain management in India: Opportunities and challenges </w:t>
            </w:r>
            <w:r w:rsidRPr="00115E60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>Vol.1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66116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 xml:space="preserve">International Journal for Research and Development in Environmental Education 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ISSN</w:t>
            </w:r>
            <w:r w:rsidRPr="00DF19A7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bidi="hi-IN"/>
              </w:rPr>
              <w:t xml:space="preserve"> </w:t>
            </w:r>
            <w:r w:rsidRPr="00DF19A7">
              <w:rPr>
                <w:rFonts w:ascii="Times New Roman" w:hAnsi="Times New Roman" w:cs="Times New Roman"/>
                <w:bCs/>
                <w:iCs/>
                <w:color w:val="4F81BD" w:themeColor="accent1"/>
                <w:sz w:val="20"/>
                <w:szCs w:val="20"/>
                <w:lang w:bidi="hi-IN"/>
              </w:rPr>
              <w:t>2277-7571</w:t>
            </w:r>
          </w:p>
        </w:tc>
      </w:tr>
      <w:tr w:rsidR="00DE0C4B" w:rsidRPr="00DF19A7" w:rsidTr="00D25476">
        <w:trPr>
          <w:trHeight w:val="1095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17.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Educating for Human Rights, Peace and Intercultural Dialogues (Proceeding)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Educating for Human Rights, Peace: Teaching Learning Strategies</w:t>
            </w:r>
          </w:p>
        </w:tc>
        <w:tc>
          <w:tcPr>
            <w:tcW w:w="1409" w:type="pct"/>
            <w:shd w:val="clear" w:color="auto" w:fill="DAEEF3" w:themeFill="accent5" w:themeFillTint="33"/>
            <w:vAlign w:val="center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ISBN 978-91-909710-9-6</w:t>
            </w:r>
          </w:p>
        </w:tc>
      </w:tr>
      <w:tr w:rsidR="00DE0C4B" w:rsidRPr="00DF19A7" w:rsidTr="00D25476">
        <w:trPr>
          <w:trHeight w:val="731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18.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8D3E4D">
            <w:pPr>
              <w:spacing w:before="240" w:after="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Effective and Efficient Educational Strategies for the Differently Abled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8D3E4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Strategies for Teaching in Inclusive Settings</w:t>
            </w:r>
          </w:p>
        </w:tc>
        <w:tc>
          <w:tcPr>
            <w:tcW w:w="140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ISBN 978-93-81101-02-5</w:t>
            </w:r>
          </w:p>
        </w:tc>
      </w:tr>
      <w:tr w:rsidR="00DE0C4B" w:rsidRPr="00DF19A7" w:rsidTr="00D25476">
        <w:trPr>
          <w:trHeight w:val="822"/>
          <w:jc w:val="center"/>
        </w:trPr>
        <w:tc>
          <w:tcPr>
            <w:tcW w:w="282" w:type="pct"/>
            <w:shd w:val="clear" w:color="auto" w:fill="4F81BD" w:themeFill="accent1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DF19A7">
              <w:rPr>
                <w:rFonts w:ascii="Times New Roman" w:hAnsi="Times New Roman" w:cs="Times New Roman"/>
                <w:color w:val="FFFFFF" w:themeColor="background1"/>
              </w:rPr>
              <w:t>19.</w:t>
            </w:r>
          </w:p>
        </w:tc>
        <w:tc>
          <w:tcPr>
            <w:tcW w:w="1640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lang w:bidi="hi-IN"/>
              </w:rPr>
              <w:t>Approaches and Strategies for Generation Y Learners</w:t>
            </w:r>
          </w:p>
        </w:tc>
        <w:tc>
          <w:tcPr>
            <w:tcW w:w="1669" w:type="pct"/>
            <w:shd w:val="clear" w:color="auto" w:fill="DAEEF3" w:themeFill="accent5" w:themeFillTint="33"/>
          </w:tcPr>
          <w:p w:rsidR="00486508" w:rsidRPr="00DF19A7" w:rsidRDefault="00486508" w:rsidP="008E470F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</w:rPr>
              <w:t>Humanistic Approach of Co-Operative Learning for Generation Y Learners</w:t>
            </w:r>
          </w:p>
        </w:tc>
        <w:tc>
          <w:tcPr>
            <w:tcW w:w="1409" w:type="pct"/>
            <w:shd w:val="clear" w:color="auto" w:fill="DAEEF3" w:themeFill="accent5" w:themeFillTint="33"/>
            <w:vAlign w:val="center"/>
          </w:tcPr>
          <w:p w:rsidR="00486508" w:rsidRPr="00DF19A7" w:rsidRDefault="00486508" w:rsidP="008E470F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</w:pPr>
            <w:r w:rsidRPr="00DF19A7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bidi="hi-IN"/>
              </w:rPr>
              <w:t>ISBN 978-93-5111-194-8</w:t>
            </w:r>
          </w:p>
        </w:tc>
      </w:tr>
    </w:tbl>
    <w:p w:rsidR="003D2A5B" w:rsidRPr="003D2A5B" w:rsidRDefault="003D2A5B" w:rsidP="00532AE1">
      <w:pPr>
        <w:spacing w:after="0"/>
        <w:jc w:val="both"/>
        <w:rPr>
          <w:rFonts w:ascii="Times New Roman" w:hAnsi="Times New Roman" w:cs="Times New Roman"/>
          <w:b/>
          <w:color w:val="FF00FF"/>
          <w:sz w:val="14"/>
          <w:szCs w:val="24"/>
          <w:u w:val="single"/>
          <w:lang w:bidi="hi-IN"/>
        </w:rPr>
      </w:pPr>
    </w:p>
    <w:p w:rsidR="00DF19A7" w:rsidRPr="009A0BAD" w:rsidRDefault="00DF19A7" w:rsidP="00532AE1">
      <w:pPr>
        <w:spacing w:after="0"/>
        <w:jc w:val="both"/>
        <w:rPr>
          <w:rFonts w:ascii="Times New Roman" w:hAnsi="Times New Roman" w:cs="Times New Roman"/>
          <w:b/>
          <w:color w:val="FF00FF"/>
          <w:szCs w:val="24"/>
          <w:u w:val="single"/>
          <w:lang w:bidi="hi-IN"/>
        </w:rPr>
      </w:pPr>
      <w:r w:rsidRPr="009A0BAD">
        <w:rPr>
          <w:rFonts w:ascii="Times New Roman" w:hAnsi="Times New Roman" w:cs="Times New Roman"/>
          <w:b/>
          <w:color w:val="FF00FF"/>
          <w:szCs w:val="24"/>
          <w:u w:val="single"/>
          <w:lang w:bidi="hi-IN"/>
        </w:rPr>
        <w:t>PUBLISHED ARTICLES IN INTERNATIONAL CONFERENCES:</w:t>
      </w:r>
    </w:p>
    <w:p w:rsidR="00532AE1" w:rsidRPr="003D2A5B" w:rsidRDefault="00532AE1" w:rsidP="00532AE1">
      <w:pPr>
        <w:spacing w:after="0"/>
        <w:jc w:val="both"/>
        <w:rPr>
          <w:rFonts w:ascii="Times New Roman" w:hAnsi="Times New Roman" w:cs="Times New Roman"/>
          <w:b/>
          <w:color w:val="FF00FF"/>
          <w:sz w:val="12"/>
          <w:szCs w:val="24"/>
          <w:u w:val="single"/>
          <w:lang w:bidi="hi-IN"/>
        </w:rPr>
      </w:pPr>
    </w:p>
    <w:tbl>
      <w:tblPr>
        <w:tblW w:w="49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/>
      </w:tblPr>
      <w:tblGrid>
        <w:gridCol w:w="493"/>
        <w:gridCol w:w="3642"/>
        <w:gridCol w:w="2997"/>
        <w:gridCol w:w="2413"/>
      </w:tblGrid>
      <w:tr w:rsidR="0021349E" w:rsidRPr="00D61735" w:rsidTr="00661163">
        <w:trPr>
          <w:trHeight w:val="467"/>
          <w:jc w:val="center"/>
        </w:trPr>
        <w:tc>
          <w:tcPr>
            <w:tcW w:w="258" w:type="pct"/>
            <w:shd w:val="clear" w:color="auto" w:fill="4F81BD" w:themeFill="accent1"/>
          </w:tcPr>
          <w:p w:rsidR="00DF19A7" w:rsidRPr="009A0BAD" w:rsidRDefault="00DF19A7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</w:pPr>
            <w:r w:rsidRPr="009A0BAD">
              <w:rPr>
                <w:rFonts w:ascii="Times New Roman" w:hAnsi="Times New Roman" w:cs="Times New Roman"/>
                <w:b/>
                <w:color w:val="FFFFFF" w:themeColor="background1"/>
                <w:sz w:val="18"/>
              </w:rPr>
              <w:t>Sl. No.</w:t>
            </w:r>
          </w:p>
        </w:tc>
        <w:tc>
          <w:tcPr>
            <w:tcW w:w="1908" w:type="pct"/>
            <w:shd w:val="clear" w:color="auto" w:fill="4F81BD" w:themeFill="accent1"/>
            <w:vAlign w:val="center"/>
          </w:tcPr>
          <w:p w:rsidR="00DF19A7" w:rsidRPr="00D61735" w:rsidRDefault="00DF19A7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D61735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Title of the Article</w:t>
            </w:r>
          </w:p>
        </w:tc>
        <w:tc>
          <w:tcPr>
            <w:tcW w:w="1570" w:type="pct"/>
            <w:shd w:val="clear" w:color="auto" w:fill="4F81BD" w:themeFill="accent1"/>
            <w:vAlign w:val="center"/>
          </w:tcPr>
          <w:p w:rsidR="00DF19A7" w:rsidRPr="00D61735" w:rsidRDefault="00DF19A7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D61735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Theme of the International Conference</w:t>
            </w:r>
          </w:p>
        </w:tc>
        <w:tc>
          <w:tcPr>
            <w:tcW w:w="1264" w:type="pct"/>
            <w:shd w:val="clear" w:color="auto" w:fill="4F81BD" w:themeFill="accent1"/>
            <w:vAlign w:val="center"/>
          </w:tcPr>
          <w:p w:rsidR="00DF19A7" w:rsidRPr="00D61735" w:rsidRDefault="00C502DD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D61735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Organized</w:t>
            </w:r>
            <w:r w:rsidR="00DF19A7" w:rsidRPr="00D61735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by</w:t>
            </w:r>
          </w:p>
        </w:tc>
      </w:tr>
      <w:tr w:rsidR="0021349E" w:rsidRPr="00986C48" w:rsidTr="00661163">
        <w:trPr>
          <w:trHeight w:val="85"/>
          <w:jc w:val="center"/>
        </w:trPr>
        <w:tc>
          <w:tcPr>
            <w:tcW w:w="258" w:type="pct"/>
            <w:shd w:val="clear" w:color="auto" w:fill="4F81BD" w:themeFill="accent1"/>
            <w:vAlign w:val="center"/>
          </w:tcPr>
          <w:p w:rsidR="00DF19A7" w:rsidRPr="00C7031A" w:rsidRDefault="00DF19A7" w:rsidP="0066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7031A">
              <w:rPr>
                <w:rFonts w:ascii="Times New Roman" w:hAnsi="Times New Roman" w:cs="Times New Roman"/>
                <w:color w:val="FFFFFF" w:themeColor="background1"/>
              </w:rPr>
              <w:t>1.</w:t>
            </w:r>
          </w:p>
        </w:tc>
        <w:tc>
          <w:tcPr>
            <w:tcW w:w="1908" w:type="pct"/>
            <w:shd w:val="clear" w:color="auto" w:fill="DAEEF3" w:themeFill="accent5" w:themeFillTint="33"/>
            <w:vAlign w:val="center"/>
          </w:tcPr>
          <w:p w:rsidR="00DF19A7" w:rsidRPr="00B554FD" w:rsidRDefault="00DF19A7" w:rsidP="0066116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4F81BD" w:themeColor="accent1"/>
              </w:rPr>
            </w:pPr>
            <w:r w:rsidRPr="00B554FD">
              <w:rPr>
                <w:rFonts w:ascii="Times New Roman" w:eastAsia="Times New Roman" w:hAnsi="Times New Roman" w:cs="Times New Roman"/>
                <w:bCs/>
                <w:color w:val="4F81BD" w:themeColor="accent1"/>
              </w:rPr>
              <w:t>The Role of Higher Education for Sustainable Development (ESD) in India</w:t>
            </w:r>
          </w:p>
        </w:tc>
        <w:tc>
          <w:tcPr>
            <w:tcW w:w="1570" w:type="pct"/>
            <w:shd w:val="clear" w:color="auto" w:fill="DAEEF3" w:themeFill="accent5" w:themeFillTint="33"/>
            <w:vAlign w:val="center"/>
          </w:tcPr>
          <w:p w:rsidR="00DF19A7" w:rsidRPr="00B554FD" w:rsidRDefault="00DF19A7" w:rsidP="00661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</w:rPr>
              <w:t>Social Sciences – Toward a New Paradigm</w:t>
            </w:r>
          </w:p>
        </w:tc>
        <w:tc>
          <w:tcPr>
            <w:tcW w:w="1264" w:type="pct"/>
            <w:shd w:val="clear" w:color="auto" w:fill="DAEEF3" w:themeFill="accent5" w:themeFillTint="33"/>
            <w:vAlign w:val="center"/>
          </w:tcPr>
          <w:p w:rsidR="0021349E" w:rsidRPr="00B554FD" w:rsidRDefault="00DF19A7" w:rsidP="00661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</w:rPr>
              <w:t>Environmental Advisory for Sustainable Trust, Tirunelveli</w:t>
            </w:r>
            <w:r w:rsidR="005E03C5" w:rsidRPr="00B554FD">
              <w:rPr>
                <w:rFonts w:ascii="Times New Roman" w:hAnsi="Times New Roman" w:cs="Times New Roman"/>
                <w:color w:val="4F81BD" w:themeColor="accent1"/>
              </w:rPr>
              <w:t>.</w:t>
            </w:r>
          </w:p>
          <w:p w:rsidR="00DF19A7" w:rsidRPr="00B554FD" w:rsidRDefault="00DF19A7" w:rsidP="00661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C464B">
              <w:rPr>
                <w:rFonts w:ascii="Times New Roman" w:hAnsi="Times New Roman" w:cs="Times New Roman"/>
                <w:color w:val="4F81BD" w:themeColor="accent1"/>
                <w:sz w:val="20"/>
              </w:rPr>
              <w:t>(3</w:t>
            </w:r>
            <w:r w:rsidRPr="00FC464B">
              <w:rPr>
                <w:rFonts w:ascii="Times New Roman" w:hAnsi="Times New Roman" w:cs="Times New Roman"/>
                <w:color w:val="4F81BD" w:themeColor="accent1"/>
                <w:sz w:val="20"/>
                <w:vertAlign w:val="superscript"/>
              </w:rPr>
              <w:t>rd</w:t>
            </w:r>
            <w:r w:rsidRPr="00FC464B">
              <w:rPr>
                <w:rFonts w:ascii="Times New Roman" w:hAnsi="Times New Roman" w:cs="Times New Roman"/>
                <w:color w:val="4F81BD" w:themeColor="accent1"/>
                <w:sz w:val="20"/>
              </w:rPr>
              <w:t xml:space="preserve"> and 4</w:t>
            </w:r>
            <w:r w:rsidRPr="00FC464B">
              <w:rPr>
                <w:rFonts w:ascii="Times New Roman" w:hAnsi="Times New Roman" w:cs="Times New Roman"/>
                <w:color w:val="4F81BD" w:themeColor="accent1"/>
                <w:sz w:val="20"/>
                <w:vertAlign w:val="superscript"/>
              </w:rPr>
              <w:t>th</w:t>
            </w:r>
            <w:r w:rsidRPr="00FC464B">
              <w:rPr>
                <w:rFonts w:ascii="Times New Roman" w:hAnsi="Times New Roman" w:cs="Times New Roman"/>
                <w:color w:val="4F81BD" w:themeColor="accent1"/>
                <w:sz w:val="20"/>
              </w:rPr>
              <w:t xml:space="preserve"> July 2015)</w:t>
            </w:r>
          </w:p>
        </w:tc>
      </w:tr>
      <w:tr w:rsidR="005A5BFA" w:rsidRPr="00986C48" w:rsidTr="00661163">
        <w:trPr>
          <w:trHeight w:val="85"/>
          <w:jc w:val="center"/>
        </w:trPr>
        <w:tc>
          <w:tcPr>
            <w:tcW w:w="258" w:type="pct"/>
            <w:shd w:val="clear" w:color="auto" w:fill="4F81BD" w:themeFill="accent1"/>
            <w:vAlign w:val="center"/>
          </w:tcPr>
          <w:p w:rsidR="005A5BFA" w:rsidRPr="00C7031A" w:rsidRDefault="005A5BFA" w:rsidP="0066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2.</w:t>
            </w:r>
          </w:p>
        </w:tc>
        <w:tc>
          <w:tcPr>
            <w:tcW w:w="1908" w:type="pct"/>
            <w:shd w:val="clear" w:color="auto" w:fill="DAEEF3" w:themeFill="accent5" w:themeFillTint="33"/>
            <w:vAlign w:val="center"/>
          </w:tcPr>
          <w:p w:rsidR="005A5BFA" w:rsidRPr="00B554FD" w:rsidRDefault="005A5BFA" w:rsidP="00D25476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4F81BD" w:themeColor="accent1"/>
              </w:rPr>
            </w:pPr>
            <w:r w:rsidRPr="00B554FD">
              <w:rPr>
                <w:rFonts w:ascii="Times New Roman" w:eastAsia="Times New Roman" w:hAnsi="Times New Roman" w:cs="Times New Roman"/>
                <w:bCs/>
                <w:color w:val="4F81BD" w:themeColor="accent1"/>
              </w:rPr>
              <w:t>The Knowledge Society- A Sustainability Paradigm</w:t>
            </w:r>
          </w:p>
        </w:tc>
        <w:tc>
          <w:tcPr>
            <w:tcW w:w="1570" w:type="pct"/>
            <w:shd w:val="clear" w:color="auto" w:fill="DAEEF3" w:themeFill="accent5" w:themeFillTint="33"/>
            <w:vAlign w:val="center"/>
          </w:tcPr>
          <w:p w:rsidR="005A5BFA" w:rsidRPr="00B554FD" w:rsidRDefault="005A5BFA" w:rsidP="00D254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</w:rPr>
              <w:t>Knowledge Exchange Path Collaboration among Universities, Industries, Educational Institutions and Society: Bridging the Outcome- Impact gap</w:t>
            </w:r>
          </w:p>
        </w:tc>
        <w:tc>
          <w:tcPr>
            <w:tcW w:w="1264" w:type="pct"/>
            <w:shd w:val="clear" w:color="auto" w:fill="DAEEF3" w:themeFill="accent5" w:themeFillTint="33"/>
            <w:vAlign w:val="center"/>
          </w:tcPr>
          <w:p w:rsidR="005E03C5" w:rsidRPr="00B554FD" w:rsidRDefault="005A5BFA" w:rsidP="00D2547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>TamilNadu Teachers Education University, Chennai.</w:t>
            </w:r>
          </w:p>
          <w:p w:rsidR="005A5BFA" w:rsidRPr="00B554FD" w:rsidRDefault="005A5BFA" w:rsidP="00D254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FC464B">
              <w:rPr>
                <w:rFonts w:ascii="Times New Roman" w:hAnsi="Times New Roman" w:cs="Times New Roman"/>
                <w:bCs/>
                <w:color w:val="4F81BD" w:themeColor="accent1"/>
                <w:sz w:val="20"/>
                <w:lang w:bidi="hi-IN"/>
              </w:rPr>
              <w:t>(20</w:t>
            </w:r>
            <w:r w:rsidRPr="00FC464B">
              <w:rPr>
                <w:rFonts w:ascii="Times New Roman" w:hAnsi="Times New Roman" w:cs="Times New Roman"/>
                <w:bCs/>
                <w:color w:val="4F81BD" w:themeColor="accent1"/>
                <w:sz w:val="20"/>
                <w:vertAlign w:val="superscript"/>
                <w:lang w:bidi="hi-IN"/>
              </w:rPr>
              <w:t>th</w:t>
            </w:r>
            <w:r w:rsidRPr="00FC464B">
              <w:rPr>
                <w:rFonts w:ascii="Times New Roman" w:hAnsi="Times New Roman" w:cs="Times New Roman"/>
                <w:bCs/>
                <w:color w:val="4F81BD" w:themeColor="accent1"/>
                <w:sz w:val="20"/>
                <w:lang w:bidi="hi-IN"/>
              </w:rPr>
              <w:t xml:space="preserve"> to 22</w:t>
            </w:r>
            <w:r w:rsidRPr="00FC464B">
              <w:rPr>
                <w:rFonts w:ascii="Times New Roman" w:hAnsi="Times New Roman" w:cs="Times New Roman"/>
                <w:bCs/>
                <w:color w:val="4F81BD" w:themeColor="accent1"/>
                <w:sz w:val="20"/>
                <w:vertAlign w:val="superscript"/>
                <w:lang w:bidi="hi-IN"/>
              </w:rPr>
              <w:t>nd</w:t>
            </w:r>
            <w:r w:rsidRPr="00FC464B">
              <w:rPr>
                <w:rFonts w:ascii="Times New Roman" w:hAnsi="Times New Roman" w:cs="Times New Roman"/>
                <w:bCs/>
                <w:color w:val="4F81BD" w:themeColor="accent1"/>
                <w:sz w:val="20"/>
                <w:lang w:bidi="hi-IN"/>
              </w:rPr>
              <w:t xml:space="preserve"> April 2015)</w:t>
            </w:r>
          </w:p>
        </w:tc>
      </w:tr>
      <w:tr w:rsidR="0021349E" w:rsidRPr="00986C48" w:rsidTr="00661163">
        <w:trPr>
          <w:trHeight w:val="85"/>
          <w:jc w:val="center"/>
        </w:trPr>
        <w:tc>
          <w:tcPr>
            <w:tcW w:w="258" w:type="pct"/>
            <w:shd w:val="clear" w:color="auto" w:fill="4F81BD" w:themeFill="accent1"/>
            <w:vAlign w:val="center"/>
          </w:tcPr>
          <w:p w:rsidR="005A5BFA" w:rsidRPr="00C7031A" w:rsidRDefault="005A5BFA" w:rsidP="00D25476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7031A">
              <w:rPr>
                <w:rFonts w:ascii="Times New Roman" w:hAnsi="Times New Roman" w:cs="Times New Roman"/>
                <w:color w:val="FFFFFF" w:themeColor="background1"/>
              </w:rPr>
              <w:t>3.</w:t>
            </w:r>
          </w:p>
        </w:tc>
        <w:tc>
          <w:tcPr>
            <w:tcW w:w="1908" w:type="pct"/>
            <w:shd w:val="clear" w:color="auto" w:fill="DAEEF3" w:themeFill="accent5" w:themeFillTint="33"/>
            <w:vAlign w:val="center"/>
          </w:tcPr>
          <w:p w:rsidR="005A5BFA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B554FD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>“A Methodological Approaches and Techniques of Educational Innovations in Web-Based Learning”</w:t>
            </w:r>
          </w:p>
        </w:tc>
        <w:tc>
          <w:tcPr>
            <w:tcW w:w="1570" w:type="pct"/>
            <w:shd w:val="clear" w:color="auto" w:fill="DAEEF3" w:themeFill="accent5" w:themeFillTint="33"/>
            <w:vAlign w:val="center"/>
          </w:tcPr>
          <w:p w:rsidR="005A5BFA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B554FD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>Building Innovations for Creative Society and Generating Employability Beyond Digital Age</w:t>
            </w:r>
          </w:p>
        </w:tc>
        <w:tc>
          <w:tcPr>
            <w:tcW w:w="1264" w:type="pct"/>
            <w:shd w:val="clear" w:color="auto" w:fill="DAEEF3" w:themeFill="accent5" w:themeFillTint="33"/>
            <w:vAlign w:val="center"/>
          </w:tcPr>
          <w:p w:rsidR="005E03C5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 xml:space="preserve">TamilNadu Teachers Education University, Chennai. </w:t>
            </w:r>
          </w:p>
          <w:p w:rsidR="005A5BFA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FC464B">
              <w:rPr>
                <w:rFonts w:ascii="Times New Roman" w:hAnsi="Times New Roman" w:cs="Times New Roman"/>
                <w:bCs/>
                <w:color w:val="4F81BD" w:themeColor="accent1"/>
                <w:sz w:val="20"/>
                <w:lang w:bidi="hi-IN"/>
              </w:rPr>
              <w:t>(19</w:t>
            </w:r>
            <w:r w:rsidRPr="00FC464B">
              <w:rPr>
                <w:rFonts w:ascii="Times New Roman" w:hAnsi="Times New Roman" w:cs="Times New Roman"/>
                <w:bCs/>
                <w:color w:val="4F81BD" w:themeColor="accent1"/>
                <w:sz w:val="20"/>
                <w:vertAlign w:val="superscript"/>
                <w:lang w:bidi="hi-IN"/>
              </w:rPr>
              <w:t>th</w:t>
            </w:r>
            <w:r w:rsidRPr="00FC464B">
              <w:rPr>
                <w:rFonts w:ascii="Times New Roman" w:hAnsi="Times New Roman" w:cs="Times New Roman"/>
                <w:bCs/>
                <w:color w:val="4F81BD" w:themeColor="accent1"/>
                <w:sz w:val="20"/>
                <w:lang w:bidi="hi-IN"/>
              </w:rPr>
              <w:t xml:space="preserve"> to 21</w:t>
            </w:r>
            <w:r w:rsidRPr="00FC464B">
              <w:rPr>
                <w:rFonts w:ascii="Times New Roman" w:hAnsi="Times New Roman" w:cs="Times New Roman"/>
                <w:bCs/>
                <w:color w:val="4F81BD" w:themeColor="accent1"/>
                <w:sz w:val="20"/>
                <w:vertAlign w:val="superscript"/>
                <w:lang w:bidi="hi-IN"/>
              </w:rPr>
              <w:t>st</w:t>
            </w:r>
            <w:r w:rsidRPr="00FC464B">
              <w:rPr>
                <w:rFonts w:ascii="Times New Roman" w:hAnsi="Times New Roman" w:cs="Times New Roman"/>
                <w:bCs/>
                <w:color w:val="4F81BD" w:themeColor="accent1"/>
                <w:sz w:val="20"/>
                <w:lang w:bidi="hi-IN"/>
              </w:rPr>
              <w:t xml:space="preserve"> May 2014)</w:t>
            </w:r>
          </w:p>
        </w:tc>
      </w:tr>
      <w:tr w:rsidR="0021349E" w:rsidRPr="00986C48" w:rsidTr="00661163">
        <w:trPr>
          <w:trHeight w:val="85"/>
          <w:jc w:val="center"/>
        </w:trPr>
        <w:tc>
          <w:tcPr>
            <w:tcW w:w="258" w:type="pct"/>
            <w:shd w:val="clear" w:color="auto" w:fill="4F81BD" w:themeFill="accent1"/>
            <w:vAlign w:val="center"/>
          </w:tcPr>
          <w:p w:rsidR="005A5BFA" w:rsidRPr="00C7031A" w:rsidRDefault="005A5BFA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7031A">
              <w:rPr>
                <w:rFonts w:ascii="Times New Roman" w:hAnsi="Times New Roman" w:cs="Times New Roman"/>
                <w:color w:val="FFFFFF" w:themeColor="background1"/>
              </w:rPr>
              <w:t>4.</w:t>
            </w:r>
          </w:p>
        </w:tc>
        <w:tc>
          <w:tcPr>
            <w:tcW w:w="1908" w:type="pct"/>
            <w:shd w:val="clear" w:color="auto" w:fill="DAEEF3" w:themeFill="accent5" w:themeFillTint="33"/>
            <w:vAlign w:val="center"/>
          </w:tcPr>
          <w:p w:rsidR="005A5BFA" w:rsidRPr="00B554FD" w:rsidRDefault="005A5BFA" w:rsidP="0066116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>“Quality Assurance in Higher Education”</w:t>
            </w:r>
          </w:p>
        </w:tc>
        <w:tc>
          <w:tcPr>
            <w:tcW w:w="1570" w:type="pct"/>
            <w:shd w:val="clear" w:color="auto" w:fill="DAEEF3" w:themeFill="accent5" w:themeFillTint="33"/>
            <w:vAlign w:val="center"/>
          </w:tcPr>
          <w:p w:rsidR="005A5BFA" w:rsidRPr="00B554FD" w:rsidRDefault="005A5BFA" w:rsidP="0066116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>Teacher Education: Meeting the needs of the New Generation (TEM2NG)</w:t>
            </w:r>
          </w:p>
        </w:tc>
        <w:tc>
          <w:tcPr>
            <w:tcW w:w="1264" w:type="pct"/>
            <w:shd w:val="clear" w:color="auto" w:fill="DAEEF3" w:themeFill="accent5" w:themeFillTint="33"/>
            <w:vAlign w:val="center"/>
          </w:tcPr>
          <w:p w:rsidR="005A5BFA" w:rsidRPr="00B554FD" w:rsidRDefault="005A5BFA" w:rsidP="0066116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>Dr. Sivanthi Aditanar College of Education, Tirunchendur.</w:t>
            </w:r>
          </w:p>
        </w:tc>
      </w:tr>
      <w:tr w:rsidR="0021349E" w:rsidRPr="00986C48" w:rsidTr="00661163">
        <w:trPr>
          <w:trHeight w:val="85"/>
          <w:jc w:val="center"/>
        </w:trPr>
        <w:tc>
          <w:tcPr>
            <w:tcW w:w="258" w:type="pct"/>
            <w:shd w:val="clear" w:color="auto" w:fill="4F81BD" w:themeFill="accent1"/>
            <w:vAlign w:val="center"/>
          </w:tcPr>
          <w:p w:rsidR="005A5BFA" w:rsidRPr="00C7031A" w:rsidRDefault="005A5BFA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7031A">
              <w:rPr>
                <w:rFonts w:ascii="Times New Roman" w:hAnsi="Times New Roman" w:cs="Times New Roman"/>
                <w:color w:val="FFFFFF" w:themeColor="background1"/>
              </w:rPr>
              <w:t>5.</w:t>
            </w:r>
          </w:p>
        </w:tc>
        <w:tc>
          <w:tcPr>
            <w:tcW w:w="1908" w:type="pct"/>
            <w:shd w:val="clear" w:color="auto" w:fill="DAEEF3" w:themeFill="accent5" w:themeFillTint="33"/>
            <w:vAlign w:val="center"/>
          </w:tcPr>
          <w:p w:rsidR="005A5BFA" w:rsidRPr="00B554FD" w:rsidRDefault="005A5BFA" w:rsidP="0066116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>“</w:t>
            </w: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>Humanitic Approach of Co-Operative Learning for Generation Y Learners”</w:t>
            </w:r>
          </w:p>
        </w:tc>
        <w:tc>
          <w:tcPr>
            <w:tcW w:w="1570" w:type="pct"/>
            <w:shd w:val="clear" w:color="auto" w:fill="DAEEF3" w:themeFill="accent5" w:themeFillTint="33"/>
            <w:vAlign w:val="center"/>
          </w:tcPr>
          <w:p w:rsidR="005A5BFA" w:rsidRPr="00B554FD" w:rsidRDefault="005A5BFA" w:rsidP="0066116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>Approaches and Strategies for Generation Y Learners</w:t>
            </w:r>
          </w:p>
        </w:tc>
        <w:tc>
          <w:tcPr>
            <w:tcW w:w="1264" w:type="pct"/>
            <w:shd w:val="clear" w:color="auto" w:fill="DAEEF3" w:themeFill="accent5" w:themeFillTint="33"/>
            <w:vAlign w:val="center"/>
          </w:tcPr>
          <w:p w:rsidR="005A5BFA" w:rsidRPr="00B554FD" w:rsidRDefault="005A5BFA" w:rsidP="0066116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>TamilNadu Teachers Education University, Chennai.</w:t>
            </w:r>
            <w:r w:rsidR="001B2DCD" w:rsidRPr="00B554FD"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  <w:t xml:space="preserve"> </w:t>
            </w:r>
            <w:r w:rsidRPr="00963DAD">
              <w:rPr>
                <w:rFonts w:ascii="Times New Roman" w:hAnsi="Times New Roman" w:cs="Times New Roman"/>
                <w:bCs/>
                <w:color w:val="4F81BD" w:themeColor="accent1"/>
                <w:sz w:val="20"/>
                <w:lang w:bidi="hi-IN"/>
              </w:rPr>
              <w:t>(21</w:t>
            </w:r>
            <w:r w:rsidRPr="00963DAD">
              <w:rPr>
                <w:rFonts w:ascii="Times New Roman" w:hAnsi="Times New Roman" w:cs="Times New Roman"/>
                <w:bCs/>
                <w:color w:val="4F81BD" w:themeColor="accent1"/>
                <w:sz w:val="20"/>
                <w:vertAlign w:val="superscript"/>
                <w:lang w:bidi="hi-IN"/>
              </w:rPr>
              <w:t>st</w:t>
            </w:r>
            <w:r w:rsidRPr="00963DAD">
              <w:rPr>
                <w:rFonts w:ascii="Times New Roman" w:hAnsi="Times New Roman" w:cs="Times New Roman"/>
                <w:bCs/>
                <w:color w:val="4F81BD" w:themeColor="accent1"/>
                <w:sz w:val="20"/>
                <w:lang w:bidi="hi-IN"/>
              </w:rPr>
              <w:t xml:space="preserve"> to 23</w:t>
            </w:r>
            <w:r w:rsidRPr="00963DAD">
              <w:rPr>
                <w:rFonts w:ascii="Times New Roman" w:hAnsi="Times New Roman" w:cs="Times New Roman"/>
                <w:bCs/>
                <w:color w:val="4F81BD" w:themeColor="accent1"/>
                <w:sz w:val="20"/>
                <w:vertAlign w:val="superscript"/>
                <w:lang w:bidi="hi-IN"/>
              </w:rPr>
              <w:t>rd</w:t>
            </w:r>
            <w:r w:rsidRPr="00963DAD">
              <w:rPr>
                <w:rFonts w:ascii="Times New Roman" w:hAnsi="Times New Roman" w:cs="Times New Roman"/>
                <w:bCs/>
                <w:color w:val="4F81BD" w:themeColor="accent1"/>
                <w:sz w:val="20"/>
                <w:lang w:bidi="hi-IN"/>
              </w:rPr>
              <w:t xml:space="preserve"> June </w:t>
            </w:r>
            <w:r w:rsidRPr="00963DAD">
              <w:rPr>
                <w:rFonts w:ascii="Times New Roman" w:hAnsi="Times New Roman" w:cs="Times New Roman"/>
                <w:bCs/>
                <w:color w:val="4F81BD" w:themeColor="accent1"/>
                <w:sz w:val="20"/>
                <w:lang w:bidi="hi-IN"/>
              </w:rPr>
              <w:lastRenderedPageBreak/>
              <w:t>2013)</w:t>
            </w:r>
          </w:p>
        </w:tc>
      </w:tr>
      <w:tr w:rsidR="0021349E" w:rsidRPr="00986C48" w:rsidTr="00661163">
        <w:trPr>
          <w:trHeight w:val="85"/>
          <w:jc w:val="center"/>
        </w:trPr>
        <w:tc>
          <w:tcPr>
            <w:tcW w:w="258" w:type="pct"/>
            <w:shd w:val="clear" w:color="auto" w:fill="4F81BD" w:themeFill="accent1"/>
            <w:vAlign w:val="center"/>
          </w:tcPr>
          <w:p w:rsidR="005A5BFA" w:rsidRPr="00C7031A" w:rsidRDefault="005A5BFA" w:rsidP="0066116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7031A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6.</w:t>
            </w:r>
          </w:p>
        </w:tc>
        <w:tc>
          <w:tcPr>
            <w:tcW w:w="1908" w:type="pct"/>
            <w:shd w:val="clear" w:color="auto" w:fill="DAEEF3" w:themeFill="accent5" w:themeFillTint="33"/>
            <w:vAlign w:val="center"/>
          </w:tcPr>
          <w:p w:rsidR="00B5642F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</w:rPr>
            </w:pPr>
            <w:r w:rsidRPr="00B554FD">
              <w:rPr>
                <w:rFonts w:ascii="Times New Roman" w:hAnsi="Times New Roman" w:cs="Times New Roman"/>
                <w:bCs/>
                <w:color w:val="4F81BD" w:themeColor="accent1"/>
              </w:rPr>
              <w:t xml:space="preserve">“Strategies for Teaching in Inclusive Settings” </w:t>
            </w:r>
          </w:p>
          <w:p w:rsidR="005A5BFA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b/>
                <w:color w:val="4F81BD" w:themeColor="accent1"/>
                <w:lang w:bidi="hi-IN"/>
              </w:rPr>
              <w:t>ISBN:</w:t>
            </w: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 xml:space="preserve"> Proceeding</w:t>
            </w:r>
          </w:p>
        </w:tc>
        <w:tc>
          <w:tcPr>
            <w:tcW w:w="1570" w:type="pct"/>
            <w:shd w:val="clear" w:color="auto" w:fill="DAEEF3" w:themeFill="accent5" w:themeFillTint="33"/>
            <w:vAlign w:val="center"/>
          </w:tcPr>
          <w:p w:rsidR="005A5BFA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</w:rPr>
              <w:t xml:space="preserve">Effective and Efficient Educational Strategies for the Differently Abled </w:t>
            </w:r>
            <w:r w:rsidRPr="00E52F38">
              <w:rPr>
                <w:rFonts w:ascii="Times New Roman" w:hAnsi="Times New Roman" w:cs="Times New Roman"/>
                <w:color w:val="4F81BD" w:themeColor="accent1"/>
                <w:sz w:val="18"/>
              </w:rPr>
              <w:t>(Iceeesda - 2012)</w:t>
            </w:r>
          </w:p>
        </w:tc>
        <w:tc>
          <w:tcPr>
            <w:tcW w:w="1264" w:type="pct"/>
            <w:shd w:val="clear" w:color="auto" w:fill="DAEEF3" w:themeFill="accent5" w:themeFillTint="33"/>
            <w:vAlign w:val="center"/>
          </w:tcPr>
          <w:p w:rsidR="005E03C5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</w:rPr>
              <w:t>School of Education, Pondicherry University.</w:t>
            </w:r>
          </w:p>
          <w:p w:rsidR="005A5BFA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E52F38">
              <w:rPr>
                <w:rFonts w:ascii="Times New Roman" w:hAnsi="Times New Roman" w:cs="Times New Roman"/>
                <w:color w:val="4F81BD" w:themeColor="accent1"/>
                <w:sz w:val="18"/>
              </w:rPr>
              <w:t>(</w:t>
            </w:r>
            <w:r w:rsidRPr="00E52F38">
              <w:rPr>
                <w:rFonts w:ascii="Times New Roman" w:hAnsi="Times New Roman" w:cs="Times New Roman"/>
                <w:bCs/>
                <w:color w:val="4F81BD" w:themeColor="accent1"/>
                <w:sz w:val="18"/>
              </w:rPr>
              <w:t>22</w:t>
            </w:r>
            <w:r w:rsidRPr="00E52F38">
              <w:rPr>
                <w:rFonts w:ascii="Times New Roman" w:hAnsi="Times New Roman" w:cs="Times New Roman"/>
                <w:bCs/>
                <w:color w:val="4F81BD" w:themeColor="accent1"/>
                <w:sz w:val="18"/>
                <w:vertAlign w:val="superscript"/>
              </w:rPr>
              <w:t>nd</w:t>
            </w:r>
            <w:r w:rsidRPr="00E52F38">
              <w:rPr>
                <w:rFonts w:ascii="Times New Roman" w:hAnsi="Times New Roman" w:cs="Times New Roman"/>
                <w:bCs/>
                <w:color w:val="4F81BD" w:themeColor="accent1"/>
                <w:sz w:val="18"/>
              </w:rPr>
              <w:t xml:space="preserve"> to 24</w:t>
            </w:r>
            <w:r w:rsidRPr="00E52F38">
              <w:rPr>
                <w:rFonts w:ascii="Times New Roman" w:hAnsi="Times New Roman" w:cs="Times New Roman"/>
                <w:bCs/>
                <w:color w:val="4F81BD" w:themeColor="accent1"/>
                <w:sz w:val="18"/>
                <w:vertAlign w:val="superscript"/>
              </w:rPr>
              <w:t>th</w:t>
            </w:r>
            <w:r w:rsidRPr="00E52F38">
              <w:rPr>
                <w:rFonts w:ascii="Times New Roman" w:hAnsi="Times New Roman" w:cs="Times New Roman"/>
                <w:bCs/>
                <w:color w:val="4F81BD" w:themeColor="accent1"/>
                <w:sz w:val="18"/>
              </w:rPr>
              <w:t xml:space="preserve"> Feb</w:t>
            </w:r>
            <w:r w:rsidR="005E03C5" w:rsidRPr="00E52F38">
              <w:rPr>
                <w:rFonts w:ascii="Times New Roman" w:hAnsi="Times New Roman" w:cs="Times New Roman"/>
                <w:bCs/>
                <w:color w:val="4F81BD" w:themeColor="accent1"/>
                <w:sz w:val="18"/>
              </w:rPr>
              <w:t>.</w:t>
            </w:r>
            <w:r w:rsidRPr="00E52F38">
              <w:rPr>
                <w:rFonts w:ascii="Times New Roman" w:hAnsi="Times New Roman" w:cs="Times New Roman"/>
                <w:color w:val="4F81BD" w:themeColor="accent1"/>
                <w:sz w:val="18"/>
              </w:rPr>
              <w:t xml:space="preserve"> 2012)</w:t>
            </w:r>
          </w:p>
        </w:tc>
      </w:tr>
      <w:tr w:rsidR="0021349E" w:rsidRPr="00B554FD" w:rsidTr="00661163">
        <w:trPr>
          <w:trHeight w:val="85"/>
          <w:jc w:val="center"/>
        </w:trPr>
        <w:tc>
          <w:tcPr>
            <w:tcW w:w="258" w:type="pct"/>
            <w:shd w:val="clear" w:color="auto" w:fill="4F81BD" w:themeFill="accent1"/>
            <w:vAlign w:val="center"/>
          </w:tcPr>
          <w:p w:rsidR="005A5BFA" w:rsidRPr="00C7031A" w:rsidRDefault="005A5BFA" w:rsidP="00D25476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7031A">
              <w:rPr>
                <w:rFonts w:ascii="Times New Roman" w:hAnsi="Times New Roman" w:cs="Times New Roman"/>
                <w:color w:val="FFFFFF" w:themeColor="background1"/>
              </w:rPr>
              <w:t>7.</w:t>
            </w:r>
          </w:p>
        </w:tc>
        <w:tc>
          <w:tcPr>
            <w:tcW w:w="1908" w:type="pct"/>
            <w:shd w:val="clear" w:color="auto" w:fill="DAEEF3" w:themeFill="accent5" w:themeFillTint="33"/>
            <w:vAlign w:val="center"/>
          </w:tcPr>
          <w:p w:rsidR="00B5642F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 xml:space="preserve">“Educating for Human Rights and Peace: Teaching Learning Strategies” </w:t>
            </w:r>
          </w:p>
          <w:p w:rsidR="005A5BFA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E52F38">
              <w:rPr>
                <w:rFonts w:ascii="Times New Roman" w:hAnsi="Times New Roman" w:cs="Times New Roman"/>
                <w:b/>
                <w:color w:val="4F81BD" w:themeColor="accent1"/>
                <w:sz w:val="18"/>
                <w:lang w:bidi="hi-IN"/>
              </w:rPr>
              <w:t>ISBN 978-81-909710-9-6</w:t>
            </w:r>
          </w:p>
        </w:tc>
        <w:tc>
          <w:tcPr>
            <w:tcW w:w="1570" w:type="pct"/>
            <w:shd w:val="clear" w:color="auto" w:fill="DAEEF3" w:themeFill="accent5" w:themeFillTint="33"/>
            <w:vAlign w:val="center"/>
          </w:tcPr>
          <w:p w:rsidR="005A5BFA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>Educating for Human Rights, Peace and Intercultural Dialogues</w:t>
            </w:r>
          </w:p>
        </w:tc>
        <w:tc>
          <w:tcPr>
            <w:tcW w:w="1264" w:type="pct"/>
            <w:shd w:val="clear" w:color="auto" w:fill="DAEEF3" w:themeFill="accent5" w:themeFillTint="33"/>
            <w:vAlign w:val="center"/>
          </w:tcPr>
          <w:p w:rsidR="005E03C5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>PSN College of Education, Tirunelveli.</w:t>
            </w:r>
          </w:p>
          <w:p w:rsidR="005A5BFA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>(6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vertAlign w:val="superscript"/>
                <w:lang w:bidi="hi-IN"/>
              </w:rPr>
              <w:t>th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 xml:space="preserve"> and 7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vertAlign w:val="superscript"/>
                <w:lang w:bidi="hi-IN"/>
              </w:rPr>
              <w:t>th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 xml:space="preserve"> Jan</w:t>
            </w:r>
            <w:r w:rsidR="00045447"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>.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 xml:space="preserve"> 2012)</w:t>
            </w:r>
          </w:p>
        </w:tc>
      </w:tr>
      <w:tr w:rsidR="005A5BFA" w:rsidRPr="00B554FD" w:rsidTr="00661163">
        <w:trPr>
          <w:trHeight w:val="85"/>
          <w:jc w:val="center"/>
        </w:trPr>
        <w:tc>
          <w:tcPr>
            <w:tcW w:w="258" w:type="pct"/>
            <w:shd w:val="clear" w:color="auto" w:fill="4F81BD" w:themeFill="accent1"/>
            <w:vAlign w:val="center"/>
          </w:tcPr>
          <w:p w:rsidR="005A5BFA" w:rsidRPr="00C7031A" w:rsidRDefault="005A5BFA" w:rsidP="0066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8.</w:t>
            </w:r>
          </w:p>
        </w:tc>
        <w:tc>
          <w:tcPr>
            <w:tcW w:w="1908" w:type="pct"/>
            <w:shd w:val="clear" w:color="auto" w:fill="DAEEF3" w:themeFill="accent5" w:themeFillTint="33"/>
            <w:vAlign w:val="center"/>
          </w:tcPr>
          <w:p w:rsidR="005A5BFA" w:rsidRPr="00B554FD" w:rsidRDefault="005A5BFA" w:rsidP="00661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>“Evaluating teaching and Learning: Guidelines and Good Practice”</w:t>
            </w:r>
          </w:p>
        </w:tc>
        <w:tc>
          <w:tcPr>
            <w:tcW w:w="1570" w:type="pct"/>
            <w:shd w:val="clear" w:color="auto" w:fill="DAEEF3" w:themeFill="accent5" w:themeFillTint="33"/>
            <w:vAlign w:val="center"/>
          </w:tcPr>
          <w:p w:rsidR="005A5BFA" w:rsidRPr="00B554FD" w:rsidRDefault="005A5BFA" w:rsidP="00661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>Elevating Learning</w:t>
            </w:r>
          </w:p>
        </w:tc>
        <w:tc>
          <w:tcPr>
            <w:tcW w:w="1264" w:type="pct"/>
            <w:shd w:val="clear" w:color="auto" w:fill="DAEEF3" w:themeFill="accent5" w:themeFillTint="33"/>
            <w:vAlign w:val="center"/>
          </w:tcPr>
          <w:p w:rsidR="005E03C5" w:rsidRPr="00B554FD" w:rsidRDefault="005E03C5" w:rsidP="00661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>Ahmedabad, Gujarat, India.</w:t>
            </w:r>
          </w:p>
          <w:p w:rsidR="005A5BFA" w:rsidRPr="00B554FD" w:rsidRDefault="005A5BFA" w:rsidP="00661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>(3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vertAlign w:val="superscript"/>
                <w:lang w:bidi="hi-IN"/>
              </w:rPr>
              <w:t>rd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 xml:space="preserve"> and 4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vertAlign w:val="superscript"/>
                <w:lang w:bidi="hi-IN"/>
              </w:rPr>
              <w:t>th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 xml:space="preserve"> Dec</w:t>
            </w:r>
            <w:r w:rsidR="005E03C5"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>.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 xml:space="preserve"> 2011)</w:t>
            </w:r>
          </w:p>
        </w:tc>
      </w:tr>
      <w:tr w:rsidR="0021349E" w:rsidRPr="00B554FD" w:rsidTr="00661163">
        <w:trPr>
          <w:trHeight w:val="85"/>
          <w:jc w:val="center"/>
        </w:trPr>
        <w:tc>
          <w:tcPr>
            <w:tcW w:w="258" w:type="pct"/>
            <w:shd w:val="clear" w:color="auto" w:fill="4F81BD" w:themeFill="accent1"/>
            <w:vAlign w:val="center"/>
          </w:tcPr>
          <w:p w:rsidR="005A5BFA" w:rsidRPr="00C7031A" w:rsidRDefault="005A5BFA" w:rsidP="0066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7031A">
              <w:rPr>
                <w:rFonts w:ascii="Times New Roman" w:hAnsi="Times New Roman" w:cs="Times New Roman"/>
                <w:color w:val="FFFFFF" w:themeColor="background1"/>
              </w:rPr>
              <w:t>9.</w:t>
            </w:r>
          </w:p>
        </w:tc>
        <w:tc>
          <w:tcPr>
            <w:tcW w:w="1908" w:type="pct"/>
            <w:shd w:val="clear" w:color="auto" w:fill="DAEEF3" w:themeFill="accent5" w:themeFillTint="33"/>
            <w:vAlign w:val="center"/>
          </w:tcPr>
          <w:p w:rsidR="005A5BFA" w:rsidRPr="00B554FD" w:rsidRDefault="005A5BFA" w:rsidP="00661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>“Quality Enhancement through Educational Technology”</w:t>
            </w:r>
          </w:p>
        </w:tc>
        <w:tc>
          <w:tcPr>
            <w:tcW w:w="1570" w:type="pct"/>
            <w:shd w:val="clear" w:color="auto" w:fill="DAEEF3" w:themeFill="accent5" w:themeFillTint="33"/>
            <w:vAlign w:val="center"/>
          </w:tcPr>
          <w:p w:rsidR="005A5BFA" w:rsidRPr="00B554FD" w:rsidRDefault="005A5BFA" w:rsidP="00661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>Quality Enhancement in Education</w:t>
            </w:r>
          </w:p>
        </w:tc>
        <w:tc>
          <w:tcPr>
            <w:tcW w:w="1264" w:type="pct"/>
            <w:shd w:val="clear" w:color="auto" w:fill="DAEEF3" w:themeFill="accent5" w:themeFillTint="33"/>
            <w:vAlign w:val="center"/>
          </w:tcPr>
          <w:p w:rsidR="005E03C5" w:rsidRPr="00B554FD" w:rsidRDefault="005A5BFA" w:rsidP="00661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 xml:space="preserve">Bharathidasan University, </w:t>
            </w:r>
            <w:r w:rsidR="000B5E4B"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 xml:space="preserve">Tiruchirapalli. </w:t>
            </w:r>
          </w:p>
          <w:p w:rsidR="005A5BFA" w:rsidRPr="00B554FD" w:rsidRDefault="005A5BFA" w:rsidP="00661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>(29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vertAlign w:val="superscript"/>
                <w:lang w:bidi="hi-IN"/>
              </w:rPr>
              <w:t>th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 xml:space="preserve"> and 30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vertAlign w:val="superscript"/>
                <w:lang w:bidi="hi-IN"/>
              </w:rPr>
              <w:t>th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 xml:space="preserve"> Mar</w:t>
            </w:r>
            <w:r w:rsidR="00045447"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>.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 xml:space="preserve"> 2008)</w:t>
            </w: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 xml:space="preserve"> </w:t>
            </w:r>
          </w:p>
        </w:tc>
      </w:tr>
      <w:tr w:rsidR="0021349E" w:rsidRPr="00B554FD" w:rsidTr="00661163">
        <w:trPr>
          <w:trHeight w:val="962"/>
          <w:jc w:val="center"/>
        </w:trPr>
        <w:tc>
          <w:tcPr>
            <w:tcW w:w="258" w:type="pct"/>
            <w:shd w:val="clear" w:color="auto" w:fill="4F81BD" w:themeFill="accent1"/>
            <w:vAlign w:val="center"/>
          </w:tcPr>
          <w:p w:rsidR="005A5BFA" w:rsidRPr="00C7031A" w:rsidRDefault="005A5BFA" w:rsidP="00661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7031A">
              <w:rPr>
                <w:rFonts w:ascii="Times New Roman" w:hAnsi="Times New Roman" w:cs="Times New Roman"/>
                <w:color w:val="FFFFFF" w:themeColor="background1"/>
              </w:rPr>
              <w:t>10.</w:t>
            </w:r>
          </w:p>
        </w:tc>
        <w:tc>
          <w:tcPr>
            <w:tcW w:w="1908" w:type="pct"/>
            <w:shd w:val="clear" w:color="auto" w:fill="DAEEF3" w:themeFill="accent5" w:themeFillTint="33"/>
            <w:vAlign w:val="center"/>
          </w:tcPr>
          <w:p w:rsidR="00136E21" w:rsidRPr="00E52F38" w:rsidRDefault="005A5BFA" w:rsidP="00661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>“Emerging trends in ICT in Teacher Education Programme”</w:t>
            </w:r>
          </w:p>
          <w:p w:rsidR="005A5BFA" w:rsidRPr="00B554FD" w:rsidRDefault="005A5BFA" w:rsidP="00661163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E52F38">
              <w:rPr>
                <w:rFonts w:ascii="Times New Roman" w:hAnsi="Times New Roman" w:cs="Times New Roman"/>
                <w:b/>
                <w:color w:val="4F81BD" w:themeColor="accent1"/>
                <w:sz w:val="20"/>
                <w:lang w:bidi="hi-IN"/>
              </w:rPr>
              <w:t>ISBN: 978-93-81658-00-0</w:t>
            </w:r>
          </w:p>
        </w:tc>
        <w:tc>
          <w:tcPr>
            <w:tcW w:w="1570" w:type="pct"/>
            <w:shd w:val="clear" w:color="auto" w:fill="DAEEF3" w:themeFill="accent5" w:themeFillTint="33"/>
            <w:vAlign w:val="center"/>
          </w:tcPr>
          <w:p w:rsidR="005A5BFA" w:rsidRPr="00B554FD" w:rsidRDefault="005A5BFA" w:rsidP="006611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>ICT in Teacher Education</w:t>
            </w:r>
          </w:p>
        </w:tc>
        <w:tc>
          <w:tcPr>
            <w:tcW w:w="1264" w:type="pct"/>
            <w:shd w:val="clear" w:color="auto" w:fill="DAEEF3" w:themeFill="accent5" w:themeFillTint="33"/>
            <w:vAlign w:val="center"/>
          </w:tcPr>
          <w:p w:rsidR="005E03C5" w:rsidRPr="00B554FD" w:rsidRDefault="005A5BFA" w:rsidP="00661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F81BD" w:themeColor="accent1"/>
                <w:lang w:bidi="hi-IN"/>
              </w:rPr>
            </w:pPr>
            <w:r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>St. Ignatius’ College of Education, Palayamkottai, organized by KASS.</w:t>
            </w:r>
            <w:r w:rsidR="000B5E4B" w:rsidRPr="00B554FD">
              <w:rPr>
                <w:rFonts w:ascii="Times New Roman" w:hAnsi="Times New Roman" w:cs="Times New Roman"/>
                <w:color w:val="4F81BD" w:themeColor="accent1"/>
                <w:lang w:bidi="hi-IN"/>
              </w:rPr>
              <w:t xml:space="preserve"> </w:t>
            </w:r>
          </w:p>
          <w:p w:rsidR="005A5BFA" w:rsidRPr="00B554FD" w:rsidRDefault="005A5BFA" w:rsidP="00D25476">
            <w:pPr>
              <w:spacing w:before="240" w:line="240" w:lineRule="auto"/>
              <w:jc w:val="both"/>
              <w:rPr>
                <w:rFonts w:ascii="Times New Roman" w:hAnsi="Times New Roman" w:cs="Times New Roman"/>
                <w:bCs/>
                <w:color w:val="4F81BD" w:themeColor="accent1"/>
                <w:lang w:bidi="hi-IN"/>
              </w:rPr>
            </w:pP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>(18th Mar</w:t>
            </w:r>
            <w:r w:rsidR="00045447"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>.</w:t>
            </w:r>
            <w:r w:rsidRPr="00061FE4">
              <w:rPr>
                <w:rFonts w:ascii="Times New Roman" w:hAnsi="Times New Roman" w:cs="Times New Roman"/>
                <w:color w:val="4F81BD" w:themeColor="accent1"/>
                <w:sz w:val="20"/>
                <w:lang w:bidi="hi-IN"/>
              </w:rPr>
              <w:t xml:space="preserve"> 2012) </w:t>
            </w:r>
          </w:p>
        </w:tc>
      </w:tr>
    </w:tbl>
    <w:p w:rsidR="00600012" w:rsidRPr="00661163" w:rsidRDefault="00600012" w:rsidP="00D25476">
      <w:pPr>
        <w:spacing w:before="240" w:line="240" w:lineRule="auto"/>
        <w:jc w:val="both"/>
        <w:rPr>
          <w:rFonts w:ascii="Times New Roman" w:hAnsi="Times New Roman" w:cs="Times New Roman"/>
          <w:b/>
          <w:sz w:val="2"/>
          <w:szCs w:val="24"/>
          <w:u w:val="single"/>
          <w:lang w:bidi="hi-IN"/>
        </w:rPr>
      </w:pPr>
    </w:p>
    <w:p w:rsidR="006B1CAA" w:rsidRPr="00DF19A7" w:rsidRDefault="006B1CAA" w:rsidP="006B1CAA">
      <w:pPr>
        <w:jc w:val="both"/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</w:pPr>
      <w:r>
        <w:rPr>
          <w:rFonts w:ascii="Times New Roman" w:hAnsi="Times New Roman" w:cs="Times New Roman"/>
          <w:b/>
          <w:color w:val="FF00FF"/>
          <w:sz w:val="24"/>
          <w:szCs w:val="24"/>
          <w:u w:val="single"/>
          <w:lang w:bidi="hi-IN"/>
        </w:rPr>
        <w:t>REFERENCES: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ook w:val="04A0"/>
      </w:tblPr>
      <w:tblGrid>
        <w:gridCol w:w="552"/>
        <w:gridCol w:w="3334"/>
        <w:gridCol w:w="3401"/>
        <w:gridCol w:w="2289"/>
      </w:tblGrid>
      <w:tr w:rsidR="006B1CAA" w:rsidRPr="00D61735" w:rsidTr="005E5D44">
        <w:trPr>
          <w:trHeight w:val="207"/>
          <w:jc w:val="center"/>
        </w:trPr>
        <w:tc>
          <w:tcPr>
            <w:tcW w:w="288" w:type="pct"/>
            <w:shd w:val="clear" w:color="auto" w:fill="4F81BD" w:themeFill="accent1"/>
          </w:tcPr>
          <w:p w:rsidR="006B1CAA" w:rsidRPr="00D61735" w:rsidRDefault="006B1CAA" w:rsidP="005E5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D61735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Sl. No.</w:t>
            </w:r>
          </w:p>
        </w:tc>
        <w:tc>
          <w:tcPr>
            <w:tcW w:w="1741" w:type="pct"/>
            <w:shd w:val="clear" w:color="auto" w:fill="4F81BD" w:themeFill="accent1"/>
            <w:vAlign w:val="center"/>
          </w:tcPr>
          <w:p w:rsidR="006B1CAA" w:rsidRPr="00D61735" w:rsidRDefault="006B1CAA" w:rsidP="005E5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Name of the Referrer</w:t>
            </w:r>
          </w:p>
        </w:tc>
        <w:tc>
          <w:tcPr>
            <w:tcW w:w="1776" w:type="pct"/>
            <w:shd w:val="clear" w:color="auto" w:fill="4F81BD" w:themeFill="accent1"/>
            <w:vAlign w:val="center"/>
          </w:tcPr>
          <w:p w:rsidR="006B1CAA" w:rsidRPr="00D61735" w:rsidRDefault="006B1CAA" w:rsidP="005E5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Designation</w:t>
            </w:r>
            <w:r w:rsidR="00312F4C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and Institution</w:t>
            </w:r>
          </w:p>
        </w:tc>
        <w:tc>
          <w:tcPr>
            <w:tcW w:w="1195" w:type="pct"/>
            <w:shd w:val="clear" w:color="auto" w:fill="4F81BD" w:themeFill="accent1"/>
            <w:vAlign w:val="center"/>
          </w:tcPr>
          <w:p w:rsidR="006B1CAA" w:rsidRPr="00D61735" w:rsidRDefault="006B1CAA" w:rsidP="005E5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Contact Details</w:t>
            </w:r>
          </w:p>
        </w:tc>
      </w:tr>
      <w:tr w:rsidR="006B1CAA" w:rsidRPr="00D66F78" w:rsidTr="005E5D44">
        <w:trPr>
          <w:trHeight w:val="207"/>
          <w:jc w:val="center"/>
        </w:trPr>
        <w:tc>
          <w:tcPr>
            <w:tcW w:w="288" w:type="pct"/>
            <w:shd w:val="clear" w:color="auto" w:fill="4F81BD" w:themeFill="accent1"/>
            <w:vAlign w:val="center"/>
          </w:tcPr>
          <w:p w:rsidR="006B1CAA" w:rsidRPr="00C7031A" w:rsidRDefault="006B1CAA" w:rsidP="005E5D44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7031A">
              <w:rPr>
                <w:rFonts w:ascii="Times New Roman" w:hAnsi="Times New Roman" w:cs="Times New Roman"/>
                <w:color w:val="FFFFFF" w:themeColor="background1"/>
              </w:rPr>
              <w:t>1.</w:t>
            </w:r>
          </w:p>
        </w:tc>
        <w:tc>
          <w:tcPr>
            <w:tcW w:w="1741" w:type="pct"/>
            <w:shd w:val="clear" w:color="auto" w:fill="DAEEF3" w:themeFill="accent5" w:themeFillTint="33"/>
            <w:vAlign w:val="center"/>
          </w:tcPr>
          <w:p w:rsidR="006B1CAA" w:rsidRPr="00C11773" w:rsidRDefault="00D66F78" w:rsidP="005E5D44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</w:rPr>
            </w:pPr>
            <w:r w:rsidRPr="00C11773">
              <w:rPr>
                <w:rFonts w:ascii="Times New Roman" w:eastAsia="Times New Roman" w:hAnsi="Times New Roman" w:cs="Times New Roman"/>
                <w:bCs/>
                <w:color w:val="365F91" w:themeColor="accent1" w:themeShade="BF"/>
              </w:rPr>
              <w:t>Prof. Dr. P. Appukutty</w:t>
            </w:r>
          </w:p>
        </w:tc>
        <w:tc>
          <w:tcPr>
            <w:tcW w:w="1776" w:type="pct"/>
            <w:shd w:val="clear" w:color="auto" w:fill="DAEEF3" w:themeFill="accent5" w:themeFillTint="33"/>
            <w:vAlign w:val="center"/>
          </w:tcPr>
          <w:p w:rsidR="006B1CAA" w:rsidRPr="00C11773" w:rsidRDefault="00D66F78" w:rsidP="005E5D44">
            <w:pPr>
              <w:spacing w:after="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C11773">
              <w:rPr>
                <w:rFonts w:ascii="Times New Roman" w:hAnsi="Times New Roman" w:cs="Times New Roman"/>
                <w:b/>
                <w:color w:val="365F91" w:themeColor="accent1" w:themeShade="BF"/>
              </w:rPr>
              <w:t>Chairman,</w:t>
            </w:r>
          </w:p>
          <w:p w:rsidR="00D66F78" w:rsidRPr="00C11773" w:rsidRDefault="00D66F78" w:rsidP="005E5D44">
            <w:pPr>
              <w:spacing w:after="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C11773">
              <w:rPr>
                <w:rFonts w:ascii="Times New Roman" w:hAnsi="Times New Roman" w:cs="Times New Roman"/>
                <w:b/>
                <w:color w:val="365F91" w:themeColor="accent1" w:themeShade="BF"/>
              </w:rPr>
              <w:t>P. A. Educational Institutions</w:t>
            </w:r>
          </w:p>
        </w:tc>
        <w:tc>
          <w:tcPr>
            <w:tcW w:w="1195" w:type="pct"/>
            <w:shd w:val="clear" w:color="auto" w:fill="DAEEF3" w:themeFill="accent5" w:themeFillTint="33"/>
            <w:vAlign w:val="center"/>
          </w:tcPr>
          <w:p w:rsidR="00D66F78" w:rsidRPr="008D3E4D" w:rsidRDefault="00D66F78" w:rsidP="00D66F78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lang w:bidi="hi-IN"/>
              </w:rPr>
            </w:pPr>
            <w:r w:rsidRPr="008D3E4D">
              <w:rPr>
                <w:rFonts w:ascii="Times New Roman" w:hAnsi="Times New Roman" w:cs="Times New Roman"/>
                <w:color w:val="365F91" w:themeColor="accent1" w:themeShade="BF"/>
                <w:sz w:val="20"/>
                <w:lang w:bidi="hi-IN"/>
              </w:rPr>
              <w:t>Palladam Main Road, Pollachi Taluk,</w:t>
            </w:r>
          </w:p>
          <w:p w:rsidR="00D66F78" w:rsidRPr="008D3E4D" w:rsidRDefault="00D66F78" w:rsidP="00D66F78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lang w:bidi="hi-IN"/>
              </w:rPr>
            </w:pPr>
            <w:r w:rsidRPr="008D3E4D">
              <w:rPr>
                <w:rFonts w:ascii="Times New Roman" w:hAnsi="Times New Roman" w:cs="Times New Roman"/>
                <w:color w:val="365F91" w:themeColor="accent1" w:themeShade="BF"/>
                <w:sz w:val="20"/>
                <w:lang w:bidi="hi-IN"/>
              </w:rPr>
              <w:t xml:space="preserve">Coimbatore Dist., </w:t>
            </w:r>
          </w:p>
          <w:p w:rsidR="006B1CAA" w:rsidRPr="008D3E4D" w:rsidRDefault="00D66F78" w:rsidP="00D66F78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lang w:bidi="hi-IN"/>
              </w:rPr>
            </w:pPr>
            <w:r w:rsidRPr="008D3E4D">
              <w:rPr>
                <w:rFonts w:ascii="Times New Roman" w:hAnsi="Times New Roman" w:cs="Times New Roman"/>
                <w:color w:val="365F91" w:themeColor="accent1" w:themeShade="BF"/>
                <w:sz w:val="20"/>
                <w:lang w:bidi="hi-IN"/>
              </w:rPr>
              <w:t>Tamil Nadu- 642 002</w:t>
            </w:r>
          </w:p>
          <w:p w:rsidR="006A48F8" w:rsidRPr="008D3E4D" w:rsidRDefault="006A48F8" w:rsidP="00D66F78">
            <w:pPr>
              <w:spacing w:after="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</w:rPr>
            </w:pPr>
            <w:r w:rsidRPr="008D3E4D">
              <w:rPr>
                <w:rFonts w:ascii="Times New Roman" w:hAnsi="Times New Roman" w:cs="Times New Roman"/>
                <w:color w:val="365F91" w:themeColor="accent1" w:themeShade="BF"/>
                <w:sz w:val="20"/>
                <w:lang w:bidi="hi-IN"/>
              </w:rPr>
              <w:t>Cell: +91 9842263995</w:t>
            </w:r>
          </w:p>
        </w:tc>
      </w:tr>
      <w:tr w:rsidR="001A395C" w:rsidRPr="00C11773" w:rsidTr="005E5D44">
        <w:trPr>
          <w:trHeight w:val="207"/>
          <w:jc w:val="center"/>
        </w:trPr>
        <w:tc>
          <w:tcPr>
            <w:tcW w:w="288" w:type="pct"/>
            <w:shd w:val="clear" w:color="auto" w:fill="4F81BD" w:themeFill="accent1"/>
            <w:vAlign w:val="center"/>
          </w:tcPr>
          <w:p w:rsidR="001A395C" w:rsidRPr="00C7031A" w:rsidRDefault="001A395C" w:rsidP="005E5D44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2.</w:t>
            </w:r>
          </w:p>
        </w:tc>
        <w:tc>
          <w:tcPr>
            <w:tcW w:w="1741" w:type="pct"/>
            <w:shd w:val="clear" w:color="auto" w:fill="DAEEF3" w:themeFill="accent5" w:themeFillTint="33"/>
            <w:vAlign w:val="center"/>
          </w:tcPr>
          <w:p w:rsidR="001A395C" w:rsidRPr="00C11773" w:rsidRDefault="00E55888" w:rsidP="005E5D44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</w:rPr>
            </w:pPr>
            <w:r w:rsidRPr="00C11773">
              <w:rPr>
                <w:rFonts w:ascii="Times New Roman" w:eastAsia="Times New Roman" w:hAnsi="Times New Roman" w:cs="Times New Roman"/>
                <w:bCs/>
                <w:color w:val="365F91" w:themeColor="accent1" w:themeShade="BF"/>
              </w:rPr>
              <w:t>Dr. S. Subramanian</w:t>
            </w:r>
          </w:p>
        </w:tc>
        <w:tc>
          <w:tcPr>
            <w:tcW w:w="1776" w:type="pct"/>
            <w:shd w:val="clear" w:color="auto" w:fill="DAEEF3" w:themeFill="accent5" w:themeFillTint="33"/>
            <w:vAlign w:val="center"/>
          </w:tcPr>
          <w:p w:rsidR="001A395C" w:rsidRPr="00C11773" w:rsidRDefault="00677A76" w:rsidP="005E5D44">
            <w:pPr>
              <w:spacing w:after="0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Adviser, Vidyasagar </w:t>
            </w:r>
            <w:r w:rsidR="00C24938" w:rsidRPr="00C11773">
              <w:rPr>
                <w:rFonts w:ascii="Times New Roman" w:hAnsi="Times New Roman" w:cs="Times New Roman"/>
                <w:b/>
                <w:color w:val="365F91" w:themeColor="accent1" w:themeShade="BF"/>
              </w:rPr>
              <w:t>College of Arts and Science</w:t>
            </w:r>
          </w:p>
        </w:tc>
        <w:tc>
          <w:tcPr>
            <w:tcW w:w="1195" w:type="pct"/>
            <w:shd w:val="clear" w:color="auto" w:fill="DAEEF3" w:themeFill="accent5" w:themeFillTint="33"/>
            <w:vAlign w:val="center"/>
          </w:tcPr>
          <w:p w:rsidR="00C11773" w:rsidRPr="008D3E4D" w:rsidRDefault="00141752" w:rsidP="00141752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lang w:bidi="hi-IN"/>
              </w:rPr>
            </w:pPr>
            <w:r w:rsidRPr="008D3E4D">
              <w:rPr>
                <w:rFonts w:ascii="Times New Roman" w:hAnsi="Times New Roman" w:cs="Times New Roman"/>
                <w:color w:val="365F91" w:themeColor="accent1" w:themeShade="BF"/>
                <w:sz w:val="20"/>
                <w:lang w:bidi="hi-IN"/>
              </w:rPr>
              <w:t xml:space="preserve">Udumalpet, </w:t>
            </w:r>
          </w:p>
          <w:p w:rsidR="00141752" w:rsidRPr="008D3E4D" w:rsidRDefault="00141752" w:rsidP="0014175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365F91" w:themeColor="accent1" w:themeShade="BF"/>
                <w:sz w:val="20"/>
                <w:lang w:bidi="hi-IN"/>
              </w:rPr>
            </w:pPr>
            <w:r w:rsidRPr="008D3E4D">
              <w:rPr>
                <w:rFonts w:ascii="Times New Roman" w:hAnsi="Times New Roman" w:cs="Times New Roman"/>
                <w:color w:val="365F91" w:themeColor="accent1" w:themeShade="BF"/>
                <w:sz w:val="20"/>
                <w:lang w:bidi="hi-IN"/>
              </w:rPr>
              <w:t>Tirupur Dist.,</w:t>
            </w:r>
          </w:p>
          <w:p w:rsidR="00141752" w:rsidRPr="008D3E4D" w:rsidRDefault="00141752" w:rsidP="0014175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365F91" w:themeColor="accent1" w:themeShade="BF"/>
                <w:sz w:val="20"/>
                <w:lang w:bidi="hi-IN"/>
              </w:rPr>
            </w:pPr>
            <w:r w:rsidRPr="008D3E4D">
              <w:rPr>
                <w:rFonts w:ascii="Times New Roman" w:hAnsi="Times New Roman" w:cs="Times New Roman"/>
                <w:color w:val="365F91" w:themeColor="accent1" w:themeShade="BF"/>
                <w:sz w:val="20"/>
                <w:lang w:bidi="hi-IN"/>
              </w:rPr>
              <w:t>Tamil Nadu.</w:t>
            </w:r>
          </w:p>
          <w:p w:rsidR="001A395C" w:rsidRPr="008D3E4D" w:rsidRDefault="00141752" w:rsidP="00141752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lang w:bidi="hi-IN"/>
              </w:rPr>
            </w:pPr>
            <w:r w:rsidRPr="008D3E4D">
              <w:rPr>
                <w:rFonts w:ascii="Times New Roman" w:hAnsi="Times New Roman" w:cs="Times New Roman"/>
                <w:color w:val="365F91" w:themeColor="accent1" w:themeShade="BF"/>
                <w:sz w:val="20"/>
                <w:lang w:bidi="hi-IN"/>
              </w:rPr>
              <w:t>Cell: 09443743496</w:t>
            </w:r>
          </w:p>
        </w:tc>
      </w:tr>
    </w:tbl>
    <w:p w:rsidR="006B1CAA" w:rsidRPr="00E52F38" w:rsidRDefault="006B1CAA" w:rsidP="00137ABE">
      <w:pPr>
        <w:spacing w:after="0"/>
        <w:rPr>
          <w:rFonts w:ascii="Times New Roman" w:hAnsi="Times New Roman" w:cs="Times New Roman"/>
          <w:b/>
          <w:sz w:val="10"/>
          <w:lang w:bidi="hi-IN"/>
        </w:rPr>
      </w:pPr>
    </w:p>
    <w:p w:rsidR="008912F3" w:rsidRPr="00A774BA" w:rsidRDefault="008912F3" w:rsidP="008912F3">
      <w:pPr>
        <w:jc w:val="center"/>
        <w:rPr>
          <w:rFonts w:ascii="Times New Roman" w:hAnsi="Times New Roman" w:cs="Times New Roman"/>
          <w:b/>
          <w:bCs/>
          <w:color w:val="7030A0"/>
          <w:u w:val="single"/>
          <w:lang w:bidi="hi-IN"/>
        </w:rPr>
      </w:pPr>
      <w:r w:rsidRPr="00A774BA">
        <w:rPr>
          <w:rFonts w:ascii="Times New Roman" w:hAnsi="Times New Roman" w:cs="Times New Roman"/>
          <w:b/>
          <w:bCs/>
          <w:color w:val="7030A0"/>
          <w:u w:val="single"/>
          <w:lang w:bidi="hi-IN"/>
        </w:rPr>
        <w:t>DECLARATION</w:t>
      </w:r>
    </w:p>
    <w:p w:rsidR="008912F3" w:rsidRPr="002A4FA6" w:rsidRDefault="008912F3" w:rsidP="008912F3">
      <w:pPr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lang w:bidi="hi-IN"/>
        </w:rPr>
      </w:pPr>
      <w:r w:rsidRPr="002A4FA6">
        <w:rPr>
          <w:rFonts w:ascii="Times New Roman" w:hAnsi="Times New Roman" w:cs="Times New Roman"/>
          <w:color w:val="365F91" w:themeColor="accent1" w:themeShade="BF"/>
          <w:sz w:val="24"/>
          <w:lang w:bidi="hi-IN"/>
        </w:rPr>
        <w:t xml:space="preserve"> </w:t>
      </w:r>
      <w:r w:rsidRPr="002A4FA6">
        <w:rPr>
          <w:rFonts w:ascii="Times New Roman" w:hAnsi="Times New Roman" w:cs="Times New Roman"/>
          <w:color w:val="365F91" w:themeColor="accent1" w:themeShade="BF"/>
          <w:sz w:val="24"/>
          <w:lang w:bidi="hi-IN"/>
        </w:rPr>
        <w:tab/>
        <w:t>I hereby declare that all information given above is true to the best of my knowledge and information.</w:t>
      </w:r>
      <w:r w:rsidRPr="002A4FA6">
        <w:rPr>
          <w:rFonts w:ascii="Times New Roman" w:hAnsi="Times New Roman" w:cs="Times New Roman"/>
          <w:b/>
          <w:bCs/>
          <w:color w:val="365F91" w:themeColor="accent1" w:themeShade="BF"/>
          <w:sz w:val="24"/>
          <w:lang w:bidi="hi-IN"/>
        </w:rPr>
        <w:tab/>
      </w:r>
    </w:p>
    <w:p w:rsidR="008912F3" w:rsidRPr="002A4FA6" w:rsidRDefault="008912F3" w:rsidP="008912F3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4"/>
          <w:lang w:bidi="hi-IN"/>
        </w:rPr>
      </w:pPr>
      <w:r w:rsidRPr="00E52F38">
        <w:rPr>
          <w:rFonts w:ascii="Times New Roman" w:hAnsi="Times New Roman" w:cs="Times New Roman"/>
          <w:b/>
          <w:bCs/>
          <w:color w:val="365F91" w:themeColor="accent1" w:themeShade="BF"/>
          <w:lang w:bidi="hi-IN"/>
        </w:rPr>
        <w:t>Place</w:t>
      </w:r>
      <w:r w:rsidR="000E2A9E" w:rsidRPr="00E52F38">
        <w:rPr>
          <w:rFonts w:ascii="Times New Roman" w:hAnsi="Times New Roman" w:cs="Times New Roman"/>
          <w:b/>
          <w:bCs/>
          <w:color w:val="365F91" w:themeColor="accent1" w:themeShade="BF"/>
          <w:lang w:bidi="hi-IN"/>
        </w:rPr>
        <w:tab/>
      </w:r>
      <w:r w:rsidRPr="00E52F38">
        <w:rPr>
          <w:rFonts w:ascii="Times New Roman" w:hAnsi="Times New Roman" w:cs="Times New Roman"/>
          <w:b/>
          <w:bCs/>
          <w:color w:val="365F91" w:themeColor="accent1" w:themeShade="BF"/>
          <w:lang w:bidi="hi-IN"/>
        </w:rPr>
        <w:t xml:space="preserve">: </w:t>
      </w:r>
      <w:r w:rsidRPr="00E52F38">
        <w:rPr>
          <w:rFonts w:ascii="Times New Roman" w:hAnsi="Times New Roman" w:cs="Times New Roman"/>
          <w:color w:val="365F91" w:themeColor="accent1" w:themeShade="BF"/>
          <w:lang w:bidi="hi-IN"/>
        </w:rPr>
        <w:t>Pollachi</w:t>
      </w:r>
      <w:r w:rsidRPr="00E52F38">
        <w:rPr>
          <w:rFonts w:ascii="Times New Roman" w:hAnsi="Times New Roman" w:cs="Times New Roman"/>
          <w:color w:val="365F91" w:themeColor="accent1" w:themeShade="BF"/>
          <w:lang w:bidi="hi-IN"/>
        </w:rPr>
        <w:tab/>
        <w:t xml:space="preserve">           </w:t>
      </w:r>
      <w:r w:rsidRPr="002A4FA6">
        <w:rPr>
          <w:rFonts w:ascii="Times New Roman" w:hAnsi="Times New Roman" w:cs="Times New Roman"/>
          <w:color w:val="365F91" w:themeColor="accent1" w:themeShade="BF"/>
          <w:sz w:val="24"/>
          <w:lang w:bidi="hi-IN"/>
        </w:rPr>
        <w:t xml:space="preserve">                          </w:t>
      </w:r>
      <w:r w:rsidRPr="002A4FA6">
        <w:rPr>
          <w:rFonts w:ascii="Times New Roman" w:hAnsi="Times New Roman" w:cs="Times New Roman"/>
          <w:color w:val="365F91" w:themeColor="accent1" w:themeShade="BF"/>
          <w:sz w:val="24"/>
          <w:lang w:bidi="hi-IN"/>
        </w:rPr>
        <w:tab/>
      </w:r>
      <w:r w:rsidRPr="002A4FA6">
        <w:rPr>
          <w:rFonts w:ascii="Times New Roman" w:hAnsi="Times New Roman" w:cs="Times New Roman"/>
          <w:color w:val="365F91" w:themeColor="accent1" w:themeShade="BF"/>
          <w:sz w:val="24"/>
          <w:lang w:bidi="hi-IN"/>
        </w:rPr>
        <w:tab/>
      </w:r>
      <w:r w:rsidRPr="002A4FA6">
        <w:rPr>
          <w:rFonts w:ascii="Times New Roman" w:hAnsi="Times New Roman" w:cs="Times New Roman"/>
          <w:color w:val="365F91" w:themeColor="accent1" w:themeShade="BF"/>
          <w:sz w:val="24"/>
          <w:lang w:bidi="hi-IN"/>
        </w:rPr>
        <w:tab/>
        <w:t xml:space="preserve">            Yours Sincerely</w:t>
      </w:r>
    </w:p>
    <w:p w:rsidR="008912F3" w:rsidRPr="002A4FA6" w:rsidRDefault="00474FF2" w:rsidP="008912F3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lang w:bidi="hi-IN"/>
        </w:rPr>
      </w:pPr>
      <w:r w:rsidRPr="00E52F38">
        <w:rPr>
          <w:rFonts w:ascii="Times New Roman" w:hAnsi="Times New Roman" w:cs="Times New Roman"/>
          <w:b/>
          <w:color w:val="365F91" w:themeColor="accent1" w:themeShade="BF"/>
          <w:lang w:bidi="hi-IN"/>
        </w:rPr>
        <w:t>Date</w:t>
      </w:r>
      <w:r w:rsidRPr="00E52F38">
        <w:rPr>
          <w:rFonts w:ascii="Times New Roman" w:hAnsi="Times New Roman" w:cs="Times New Roman"/>
          <w:b/>
          <w:color w:val="365F91" w:themeColor="accent1" w:themeShade="BF"/>
          <w:lang w:bidi="hi-IN"/>
        </w:rPr>
        <w:tab/>
      </w:r>
      <w:r w:rsidR="008912F3" w:rsidRPr="00E52F38">
        <w:rPr>
          <w:rFonts w:ascii="Times New Roman" w:hAnsi="Times New Roman" w:cs="Times New Roman"/>
          <w:b/>
          <w:color w:val="365F91" w:themeColor="accent1" w:themeShade="BF"/>
          <w:lang w:bidi="hi-IN"/>
        </w:rPr>
        <w:t>:</w:t>
      </w:r>
      <w:r w:rsidR="00D41D8E" w:rsidRPr="00E52F38">
        <w:rPr>
          <w:rFonts w:ascii="Times New Roman" w:hAnsi="Times New Roman" w:cs="Times New Roman"/>
          <w:b/>
          <w:color w:val="365F91" w:themeColor="accent1" w:themeShade="BF"/>
          <w:lang w:bidi="hi-IN"/>
        </w:rPr>
        <w:t xml:space="preserve"> </w:t>
      </w:r>
      <w:r w:rsidR="00661163">
        <w:rPr>
          <w:rFonts w:ascii="Times New Roman" w:hAnsi="Times New Roman" w:cs="Times New Roman"/>
          <w:b/>
          <w:color w:val="365F91" w:themeColor="accent1" w:themeShade="BF"/>
          <w:lang w:bidi="hi-IN"/>
        </w:rPr>
        <w:t>30.01.2016</w:t>
      </w:r>
      <w:r w:rsidR="008912F3" w:rsidRPr="00E52F38">
        <w:rPr>
          <w:rFonts w:ascii="Times New Roman" w:hAnsi="Times New Roman" w:cs="Times New Roman"/>
          <w:b/>
          <w:color w:val="365F91" w:themeColor="accent1" w:themeShade="BF"/>
          <w:lang w:bidi="hi-IN"/>
        </w:rPr>
        <w:t xml:space="preserve">     </w:t>
      </w:r>
      <w:r w:rsidR="008912F3" w:rsidRPr="00E52F38">
        <w:rPr>
          <w:rFonts w:ascii="Times New Roman" w:hAnsi="Times New Roman" w:cs="Times New Roman"/>
          <w:b/>
          <w:color w:val="365F91" w:themeColor="accent1" w:themeShade="BF"/>
          <w:sz w:val="24"/>
          <w:lang w:bidi="hi-IN"/>
        </w:rPr>
        <w:t xml:space="preserve">                                                                                          </w:t>
      </w:r>
      <w:r w:rsidR="008912F3" w:rsidRPr="00E52F38">
        <w:rPr>
          <w:rFonts w:ascii="Times New Roman" w:hAnsi="Times New Roman" w:cs="Times New Roman"/>
          <w:b/>
          <w:color w:val="365F91" w:themeColor="accent1" w:themeShade="BF"/>
          <w:sz w:val="24"/>
          <w:lang w:bidi="hi-IN"/>
        </w:rPr>
        <w:tab/>
        <w:t xml:space="preserve">       </w:t>
      </w:r>
      <w:r w:rsidR="008912F3" w:rsidRPr="002A4FA6">
        <w:rPr>
          <w:rFonts w:ascii="Times New Roman" w:hAnsi="Times New Roman" w:cs="Times New Roman"/>
          <w:b/>
          <w:color w:val="365F91" w:themeColor="accent1" w:themeShade="BF"/>
          <w:sz w:val="24"/>
          <w:lang w:bidi="hi-IN"/>
        </w:rPr>
        <w:t xml:space="preserve">  </w:t>
      </w:r>
    </w:p>
    <w:p w:rsidR="008912F3" w:rsidRPr="00E52F38" w:rsidRDefault="008912F3" w:rsidP="008912F3">
      <w:pPr>
        <w:spacing w:after="0"/>
        <w:ind w:left="6480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4"/>
          <w:u w:val="single"/>
          <w:lang w:bidi="hi-IN"/>
        </w:rPr>
      </w:pPr>
      <w:r w:rsidRPr="002A4FA6">
        <w:rPr>
          <w:rFonts w:ascii="Times New Roman" w:hAnsi="Times New Roman" w:cs="Times New Roman"/>
          <w:b/>
          <w:color w:val="365F91" w:themeColor="accent1" w:themeShade="BF"/>
          <w:sz w:val="24"/>
          <w:lang w:bidi="hi-IN"/>
        </w:rPr>
        <w:t xml:space="preserve">       </w:t>
      </w:r>
      <w:r w:rsidR="00E52F38">
        <w:rPr>
          <w:rFonts w:ascii="Times New Roman" w:hAnsi="Times New Roman" w:cs="Times New Roman"/>
          <w:b/>
          <w:color w:val="365F91" w:themeColor="accent1" w:themeShade="BF"/>
          <w:sz w:val="24"/>
          <w:lang w:bidi="hi-IN"/>
        </w:rPr>
        <w:t xml:space="preserve">  </w:t>
      </w:r>
      <w:r w:rsidRPr="002A4FA6">
        <w:rPr>
          <w:rFonts w:ascii="Times New Roman" w:hAnsi="Times New Roman" w:cs="Times New Roman"/>
          <w:b/>
          <w:color w:val="365F91" w:themeColor="accent1" w:themeShade="BF"/>
          <w:sz w:val="24"/>
          <w:lang w:bidi="hi-IN"/>
        </w:rPr>
        <w:t xml:space="preserve">  </w:t>
      </w:r>
      <w:r w:rsidRPr="00E52F38">
        <w:rPr>
          <w:rFonts w:ascii="Times New Roman" w:hAnsi="Times New Roman" w:cs="Times New Roman"/>
          <w:b/>
          <w:color w:val="365F91" w:themeColor="accent1" w:themeShade="BF"/>
          <w:sz w:val="20"/>
          <w:lang w:bidi="hi-IN"/>
        </w:rPr>
        <w:t xml:space="preserve"> (Dr. S. SELVIN)</w:t>
      </w:r>
    </w:p>
    <w:sectPr w:rsidR="008912F3" w:rsidRPr="00E52F38" w:rsidSect="00F33016">
      <w:pgSz w:w="12240" w:h="15840"/>
      <w:pgMar w:top="1440" w:right="1440" w:bottom="1008" w:left="1440" w:header="720" w:footer="720" w:gutter="0"/>
      <w:pgBorders w:offsetFrom="page">
        <w:top w:val="thinThickSmallGap" w:sz="18" w:space="24" w:color="0070C0"/>
        <w:left w:val="thinThickSmallGap" w:sz="18" w:space="24" w:color="0070C0"/>
        <w:bottom w:val="thickThinSmallGap" w:sz="18" w:space="24" w:color="0070C0"/>
        <w:right w:val="thickThinSmallGap" w:sz="18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53" w:rsidRDefault="00490F53" w:rsidP="00600012">
      <w:pPr>
        <w:spacing w:after="0" w:line="240" w:lineRule="auto"/>
      </w:pPr>
      <w:r>
        <w:separator/>
      </w:r>
    </w:p>
  </w:endnote>
  <w:endnote w:type="continuationSeparator" w:id="1">
    <w:p w:rsidR="00490F53" w:rsidRDefault="00490F53" w:rsidP="0060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53" w:rsidRDefault="00490F53" w:rsidP="00600012">
      <w:pPr>
        <w:spacing w:after="0" w:line="240" w:lineRule="auto"/>
      </w:pPr>
      <w:r>
        <w:separator/>
      </w:r>
    </w:p>
  </w:footnote>
  <w:footnote w:type="continuationSeparator" w:id="1">
    <w:p w:rsidR="00490F53" w:rsidRDefault="00490F53" w:rsidP="0060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2.75pt" o:bullet="t">
        <v:imagedata r:id="rId1" o:title="BD21306_"/>
      </v:shape>
    </w:pict>
  </w:numPicBullet>
  <w:abstractNum w:abstractNumId="0">
    <w:nsid w:val="0A02296B"/>
    <w:multiLevelType w:val="hybridMultilevel"/>
    <w:tmpl w:val="2B52737A"/>
    <w:lvl w:ilvl="0" w:tplc="BD10943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150152"/>
    <w:multiLevelType w:val="hybridMultilevel"/>
    <w:tmpl w:val="95823EE0"/>
    <w:lvl w:ilvl="0" w:tplc="CBAC24EE">
      <w:start w:val="1"/>
      <w:numFmt w:val="bullet"/>
      <w:lvlText w:val=""/>
      <w:lvlJc w:val="left"/>
      <w:pPr>
        <w:ind w:left="900" w:hanging="360"/>
      </w:pPr>
      <w:rPr>
        <w:rFonts w:ascii="Webdings" w:hAnsi="Web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E186F26"/>
    <w:multiLevelType w:val="hybridMultilevel"/>
    <w:tmpl w:val="B0368CF4"/>
    <w:lvl w:ilvl="0" w:tplc="4970C60C">
      <w:start w:val="1"/>
      <w:numFmt w:val="bullet"/>
      <w:lvlText w:val=""/>
      <w:lvlJc w:val="left"/>
      <w:pPr>
        <w:ind w:left="990" w:hanging="360"/>
      </w:pPr>
      <w:rPr>
        <w:rFonts w:ascii="Webdings" w:hAnsi="Web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54A5EE9"/>
    <w:multiLevelType w:val="hybridMultilevel"/>
    <w:tmpl w:val="CB7CDE80"/>
    <w:lvl w:ilvl="0" w:tplc="C67E44CA">
      <w:start w:val="1"/>
      <w:numFmt w:val="bullet"/>
      <w:lvlText w:val=""/>
      <w:lvlJc w:val="left"/>
      <w:pPr>
        <w:ind w:left="990" w:hanging="360"/>
      </w:pPr>
      <w:rPr>
        <w:rFonts w:ascii="Webdings" w:hAnsi="Webdings" w:cs="Times New Roman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C6B4544"/>
    <w:multiLevelType w:val="hybridMultilevel"/>
    <w:tmpl w:val="EA3CB2AA"/>
    <w:lvl w:ilvl="0" w:tplc="4970C60C">
      <w:start w:val="1"/>
      <w:numFmt w:val="bullet"/>
      <w:lvlText w:val=""/>
      <w:lvlJc w:val="left"/>
      <w:pPr>
        <w:tabs>
          <w:tab w:val="num" w:pos="450"/>
        </w:tabs>
        <w:ind w:left="450" w:hanging="360"/>
      </w:pPr>
      <w:rPr>
        <w:rFonts w:ascii="Webdings" w:hAnsi="Web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46"/>
        </w:tabs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6"/>
        </w:tabs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6"/>
        </w:tabs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6"/>
        </w:tabs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6"/>
        </w:tabs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6"/>
        </w:tabs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6"/>
        </w:tabs>
        <w:ind w:left="6286" w:hanging="360"/>
      </w:pPr>
      <w:rPr>
        <w:rFonts w:ascii="Wingdings" w:hAnsi="Wingdings" w:hint="default"/>
      </w:rPr>
    </w:lvl>
  </w:abstractNum>
  <w:abstractNum w:abstractNumId="5">
    <w:nsid w:val="3D53696E"/>
    <w:multiLevelType w:val="hybridMultilevel"/>
    <w:tmpl w:val="B2B0A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737C6"/>
    <w:multiLevelType w:val="hybridMultilevel"/>
    <w:tmpl w:val="D612F72E"/>
    <w:lvl w:ilvl="0" w:tplc="D980A95A">
      <w:start w:val="1"/>
      <w:numFmt w:val="bullet"/>
      <w:lvlText w:val=""/>
      <w:lvlJc w:val="left"/>
      <w:pPr>
        <w:ind w:left="450" w:hanging="360"/>
      </w:pPr>
      <w:rPr>
        <w:rFonts w:ascii="Webdings" w:hAnsi="Webdings" w:cs="Times New Roman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39649DC"/>
    <w:multiLevelType w:val="hybridMultilevel"/>
    <w:tmpl w:val="A60A510C"/>
    <w:lvl w:ilvl="0" w:tplc="EB8E2700">
      <w:start w:val="1"/>
      <w:numFmt w:val="bullet"/>
      <w:lvlText w:val=""/>
      <w:lvlJc w:val="left"/>
      <w:pPr>
        <w:ind w:left="900" w:hanging="360"/>
      </w:pPr>
      <w:rPr>
        <w:rFonts w:ascii="Webdings" w:hAnsi="Web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544"/>
    <w:rsid w:val="00011B45"/>
    <w:rsid w:val="00011CD1"/>
    <w:rsid w:val="00013E4A"/>
    <w:rsid w:val="000200BA"/>
    <w:rsid w:val="00036D6E"/>
    <w:rsid w:val="00037A25"/>
    <w:rsid w:val="000425CE"/>
    <w:rsid w:val="00042A85"/>
    <w:rsid w:val="00044AEE"/>
    <w:rsid w:val="00045447"/>
    <w:rsid w:val="00045E62"/>
    <w:rsid w:val="000511FB"/>
    <w:rsid w:val="00055ADE"/>
    <w:rsid w:val="0006028C"/>
    <w:rsid w:val="00060F7A"/>
    <w:rsid w:val="00061FE4"/>
    <w:rsid w:val="00074BC6"/>
    <w:rsid w:val="00082286"/>
    <w:rsid w:val="000822FD"/>
    <w:rsid w:val="000910A0"/>
    <w:rsid w:val="000A3D0B"/>
    <w:rsid w:val="000A6E87"/>
    <w:rsid w:val="000B0580"/>
    <w:rsid w:val="000B5E4B"/>
    <w:rsid w:val="000C5C97"/>
    <w:rsid w:val="000D1ECD"/>
    <w:rsid w:val="000E2A9E"/>
    <w:rsid w:val="000F5BB8"/>
    <w:rsid w:val="000F6E0D"/>
    <w:rsid w:val="00115E60"/>
    <w:rsid w:val="0012372E"/>
    <w:rsid w:val="00136E21"/>
    <w:rsid w:val="00137ABE"/>
    <w:rsid w:val="00140F84"/>
    <w:rsid w:val="00141752"/>
    <w:rsid w:val="00145108"/>
    <w:rsid w:val="001605E8"/>
    <w:rsid w:val="001804D1"/>
    <w:rsid w:val="001805A7"/>
    <w:rsid w:val="001825DA"/>
    <w:rsid w:val="001934CD"/>
    <w:rsid w:val="00193F84"/>
    <w:rsid w:val="0019789E"/>
    <w:rsid w:val="001A1FA3"/>
    <w:rsid w:val="001A395C"/>
    <w:rsid w:val="001A3A7A"/>
    <w:rsid w:val="001B2DCD"/>
    <w:rsid w:val="001B46B1"/>
    <w:rsid w:val="001C2E21"/>
    <w:rsid w:val="001C680E"/>
    <w:rsid w:val="001D22A4"/>
    <w:rsid w:val="001D3B4C"/>
    <w:rsid w:val="001D4C47"/>
    <w:rsid w:val="001E64E2"/>
    <w:rsid w:val="001F0E55"/>
    <w:rsid w:val="001F3361"/>
    <w:rsid w:val="002127DC"/>
    <w:rsid w:val="0021349E"/>
    <w:rsid w:val="00213DA6"/>
    <w:rsid w:val="00215D46"/>
    <w:rsid w:val="00250FEA"/>
    <w:rsid w:val="00262B99"/>
    <w:rsid w:val="002632AA"/>
    <w:rsid w:val="00284985"/>
    <w:rsid w:val="00296A6A"/>
    <w:rsid w:val="002A4FA6"/>
    <w:rsid w:val="002A60AC"/>
    <w:rsid w:val="002A7717"/>
    <w:rsid w:val="002C33AA"/>
    <w:rsid w:val="002D355B"/>
    <w:rsid w:val="002D61A1"/>
    <w:rsid w:val="002E29FD"/>
    <w:rsid w:val="002F2FDF"/>
    <w:rsid w:val="00302414"/>
    <w:rsid w:val="00312F4C"/>
    <w:rsid w:val="0031461C"/>
    <w:rsid w:val="003146D2"/>
    <w:rsid w:val="00322E31"/>
    <w:rsid w:val="00347161"/>
    <w:rsid w:val="00355705"/>
    <w:rsid w:val="00355C6E"/>
    <w:rsid w:val="00355E8A"/>
    <w:rsid w:val="0035755E"/>
    <w:rsid w:val="003717F2"/>
    <w:rsid w:val="003761D0"/>
    <w:rsid w:val="00381196"/>
    <w:rsid w:val="00391718"/>
    <w:rsid w:val="00396D3B"/>
    <w:rsid w:val="003A4F45"/>
    <w:rsid w:val="003A52B4"/>
    <w:rsid w:val="003A7424"/>
    <w:rsid w:val="003A7939"/>
    <w:rsid w:val="003B2943"/>
    <w:rsid w:val="003C2269"/>
    <w:rsid w:val="003D2A5B"/>
    <w:rsid w:val="003D4E1B"/>
    <w:rsid w:val="003E60CD"/>
    <w:rsid w:val="003F7B07"/>
    <w:rsid w:val="004025B0"/>
    <w:rsid w:val="004025BC"/>
    <w:rsid w:val="00403E13"/>
    <w:rsid w:val="00405A55"/>
    <w:rsid w:val="00414748"/>
    <w:rsid w:val="0042056C"/>
    <w:rsid w:val="004218BE"/>
    <w:rsid w:val="00422248"/>
    <w:rsid w:val="00444706"/>
    <w:rsid w:val="00451FA6"/>
    <w:rsid w:val="00454209"/>
    <w:rsid w:val="004547F7"/>
    <w:rsid w:val="004627CA"/>
    <w:rsid w:val="00466DEF"/>
    <w:rsid w:val="0046702A"/>
    <w:rsid w:val="00471EE0"/>
    <w:rsid w:val="00474FF2"/>
    <w:rsid w:val="00486508"/>
    <w:rsid w:val="004873B4"/>
    <w:rsid w:val="00490F53"/>
    <w:rsid w:val="004910E7"/>
    <w:rsid w:val="0049621D"/>
    <w:rsid w:val="004A1B4F"/>
    <w:rsid w:val="004A76B7"/>
    <w:rsid w:val="004B5D64"/>
    <w:rsid w:val="004C0BF8"/>
    <w:rsid w:val="004C283A"/>
    <w:rsid w:val="004C6C50"/>
    <w:rsid w:val="004D0E07"/>
    <w:rsid w:val="004E3E22"/>
    <w:rsid w:val="004F2FBD"/>
    <w:rsid w:val="00500A8E"/>
    <w:rsid w:val="00511E37"/>
    <w:rsid w:val="00515F6B"/>
    <w:rsid w:val="00516127"/>
    <w:rsid w:val="00527239"/>
    <w:rsid w:val="00530B67"/>
    <w:rsid w:val="00531587"/>
    <w:rsid w:val="00532AE1"/>
    <w:rsid w:val="0053437B"/>
    <w:rsid w:val="005407C8"/>
    <w:rsid w:val="0054117E"/>
    <w:rsid w:val="00541373"/>
    <w:rsid w:val="005438BB"/>
    <w:rsid w:val="00547317"/>
    <w:rsid w:val="00552A38"/>
    <w:rsid w:val="00563B47"/>
    <w:rsid w:val="00564CC5"/>
    <w:rsid w:val="00571D9F"/>
    <w:rsid w:val="005735BB"/>
    <w:rsid w:val="005742C0"/>
    <w:rsid w:val="005774E4"/>
    <w:rsid w:val="005A408E"/>
    <w:rsid w:val="005A40AF"/>
    <w:rsid w:val="005A5BFA"/>
    <w:rsid w:val="005B5DE5"/>
    <w:rsid w:val="005E03C5"/>
    <w:rsid w:val="005E5D44"/>
    <w:rsid w:val="00600012"/>
    <w:rsid w:val="0060475C"/>
    <w:rsid w:val="00616F3A"/>
    <w:rsid w:val="00621B8C"/>
    <w:rsid w:val="00632001"/>
    <w:rsid w:val="00633BDE"/>
    <w:rsid w:val="00633F96"/>
    <w:rsid w:val="00634C49"/>
    <w:rsid w:val="00642444"/>
    <w:rsid w:val="0064262B"/>
    <w:rsid w:val="006462E9"/>
    <w:rsid w:val="006470B5"/>
    <w:rsid w:val="00661163"/>
    <w:rsid w:val="00661618"/>
    <w:rsid w:val="0067271B"/>
    <w:rsid w:val="006764F3"/>
    <w:rsid w:val="00677A76"/>
    <w:rsid w:val="0068360D"/>
    <w:rsid w:val="006911C6"/>
    <w:rsid w:val="006932FF"/>
    <w:rsid w:val="00695F49"/>
    <w:rsid w:val="006A0674"/>
    <w:rsid w:val="006A404C"/>
    <w:rsid w:val="006A48F8"/>
    <w:rsid w:val="006B1CAA"/>
    <w:rsid w:val="006B58D2"/>
    <w:rsid w:val="006B5C06"/>
    <w:rsid w:val="006C0C1C"/>
    <w:rsid w:val="006C5448"/>
    <w:rsid w:val="006C696F"/>
    <w:rsid w:val="006C7B20"/>
    <w:rsid w:val="006F566A"/>
    <w:rsid w:val="00707275"/>
    <w:rsid w:val="00712891"/>
    <w:rsid w:val="007203C5"/>
    <w:rsid w:val="00725072"/>
    <w:rsid w:val="00726ECD"/>
    <w:rsid w:val="007405F8"/>
    <w:rsid w:val="00740D80"/>
    <w:rsid w:val="00743D51"/>
    <w:rsid w:val="007456F7"/>
    <w:rsid w:val="00746EE4"/>
    <w:rsid w:val="00753424"/>
    <w:rsid w:val="00761FCD"/>
    <w:rsid w:val="0076684B"/>
    <w:rsid w:val="00772226"/>
    <w:rsid w:val="0078072B"/>
    <w:rsid w:val="0078427C"/>
    <w:rsid w:val="00790B3D"/>
    <w:rsid w:val="007A4453"/>
    <w:rsid w:val="007A6EBE"/>
    <w:rsid w:val="007C02E8"/>
    <w:rsid w:val="007C2D57"/>
    <w:rsid w:val="007C3F04"/>
    <w:rsid w:val="007C4173"/>
    <w:rsid w:val="007C73C0"/>
    <w:rsid w:val="007C76D2"/>
    <w:rsid w:val="007D331E"/>
    <w:rsid w:val="007D53C3"/>
    <w:rsid w:val="007D767D"/>
    <w:rsid w:val="007E278B"/>
    <w:rsid w:val="0080193E"/>
    <w:rsid w:val="00802A63"/>
    <w:rsid w:val="008044E3"/>
    <w:rsid w:val="008253C0"/>
    <w:rsid w:val="00830ECF"/>
    <w:rsid w:val="0083174D"/>
    <w:rsid w:val="0083686F"/>
    <w:rsid w:val="00844ED7"/>
    <w:rsid w:val="00863BA8"/>
    <w:rsid w:val="00872D74"/>
    <w:rsid w:val="00877FB6"/>
    <w:rsid w:val="008912F3"/>
    <w:rsid w:val="008915EC"/>
    <w:rsid w:val="008A57EC"/>
    <w:rsid w:val="008C31F7"/>
    <w:rsid w:val="008D238B"/>
    <w:rsid w:val="008D3E4D"/>
    <w:rsid w:val="008D4302"/>
    <w:rsid w:val="008E470F"/>
    <w:rsid w:val="008F2CA0"/>
    <w:rsid w:val="0090538D"/>
    <w:rsid w:val="00907569"/>
    <w:rsid w:val="0090766A"/>
    <w:rsid w:val="00914335"/>
    <w:rsid w:val="00921D57"/>
    <w:rsid w:val="009346E5"/>
    <w:rsid w:val="00936916"/>
    <w:rsid w:val="0093697E"/>
    <w:rsid w:val="009572F9"/>
    <w:rsid w:val="0096111C"/>
    <w:rsid w:val="00963DAD"/>
    <w:rsid w:val="00965A6B"/>
    <w:rsid w:val="009674F6"/>
    <w:rsid w:val="00967FFB"/>
    <w:rsid w:val="009728DE"/>
    <w:rsid w:val="009748EF"/>
    <w:rsid w:val="00986C48"/>
    <w:rsid w:val="00990DBF"/>
    <w:rsid w:val="00995E19"/>
    <w:rsid w:val="009A0BAD"/>
    <w:rsid w:val="009A0DA7"/>
    <w:rsid w:val="009A24AA"/>
    <w:rsid w:val="009A3544"/>
    <w:rsid w:val="009B5887"/>
    <w:rsid w:val="009C33D4"/>
    <w:rsid w:val="009C43A0"/>
    <w:rsid w:val="009D4A34"/>
    <w:rsid w:val="009D5206"/>
    <w:rsid w:val="009E523F"/>
    <w:rsid w:val="009E6446"/>
    <w:rsid w:val="009F24D0"/>
    <w:rsid w:val="009F5B4D"/>
    <w:rsid w:val="009F76F2"/>
    <w:rsid w:val="00A12027"/>
    <w:rsid w:val="00A1363B"/>
    <w:rsid w:val="00A16CED"/>
    <w:rsid w:val="00A32E74"/>
    <w:rsid w:val="00A44A5A"/>
    <w:rsid w:val="00A50A92"/>
    <w:rsid w:val="00A71A66"/>
    <w:rsid w:val="00A75828"/>
    <w:rsid w:val="00A77325"/>
    <w:rsid w:val="00A774BA"/>
    <w:rsid w:val="00A85597"/>
    <w:rsid w:val="00A87475"/>
    <w:rsid w:val="00A907B1"/>
    <w:rsid w:val="00AA33E6"/>
    <w:rsid w:val="00AB77A2"/>
    <w:rsid w:val="00AB7E85"/>
    <w:rsid w:val="00AC00A9"/>
    <w:rsid w:val="00AC3227"/>
    <w:rsid w:val="00AC7432"/>
    <w:rsid w:val="00AD0A4C"/>
    <w:rsid w:val="00AD1399"/>
    <w:rsid w:val="00AE0B50"/>
    <w:rsid w:val="00AE5D26"/>
    <w:rsid w:val="00B0785B"/>
    <w:rsid w:val="00B07C72"/>
    <w:rsid w:val="00B130F0"/>
    <w:rsid w:val="00B21024"/>
    <w:rsid w:val="00B2417D"/>
    <w:rsid w:val="00B27B00"/>
    <w:rsid w:val="00B36459"/>
    <w:rsid w:val="00B42D6B"/>
    <w:rsid w:val="00B440BE"/>
    <w:rsid w:val="00B46445"/>
    <w:rsid w:val="00B508AB"/>
    <w:rsid w:val="00B539A1"/>
    <w:rsid w:val="00B53EE9"/>
    <w:rsid w:val="00B554FD"/>
    <w:rsid w:val="00B5642F"/>
    <w:rsid w:val="00B61B93"/>
    <w:rsid w:val="00B64397"/>
    <w:rsid w:val="00B7671F"/>
    <w:rsid w:val="00B808E1"/>
    <w:rsid w:val="00B87FAE"/>
    <w:rsid w:val="00B96107"/>
    <w:rsid w:val="00B96DFE"/>
    <w:rsid w:val="00BA4C89"/>
    <w:rsid w:val="00BD286A"/>
    <w:rsid w:val="00BD3FD1"/>
    <w:rsid w:val="00C034B9"/>
    <w:rsid w:val="00C11773"/>
    <w:rsid w:val="00C1505E"/>
    <w:rsid w:val="00C156CA"/>
    <w:rsid w:val="00C15CF3"/>
    <w:rsid w:val="00C15EE8"/>
    <w:rsid w:val="00C164C6"/>
    <w:rsid w:val="00C221A1"/>
    <w:rsid w:val="00C24938"/>
    <w:rsid w:val="00C26FBC"/>
    <w:rsid w:val="00C43133"/>
    <w:rsid w:val="00C502DD"/>
    <w:rsid w:val="00C50675"/>
    <w:rsid w:val="00C54F0A"/>
    <w:rsid w:val="00C65FF8"/>
    <w:rsid w:val="00C7031A"/>
    <w:rsid w:val="00C93D3B"/>
    <w:rsid w:val="00CA1FE4"/>
    <w:rsid w:val="00CB1DC0"/>
    <w:rsid w:val="00CB509C"/>
    <w:rsid w:val="00CC2417"/>
    <w:rsid w:val="00CD05AA"/>
    <w:rsid w:val="00CD282C"/>
    <w:rsid w:val="00CD32E1"/>
    <w:rsid w:val="00CD674E"/>
    <w:rsid w:val="00CE1C28"/>
    <w:rsid w:val="00CE7185"/>
    <w:rsid w:val="00CF728E"/>
    <w:rsid w:val="00D03AF2"/>
    <w:rsid w:val="00D13FA1"/>
    <w:rsid w:val="00D15CD3"/>
    <w:rsid w:val="00D16D49"/>
    <w:rsid w:val="00D20D35"/>
    <w:rsid w:val="00D212CE"/>
    <w:rsid w:val="00D25476"/>
    <w:rsid w:val="00D3129C"/>
    <w:rsid w:val="00D41D8E"/>
    <w:rsid w:val="00D4548B"/>
    <w:rsid w:val="00D54614"/>
    <w:rsid w:val="00D61735"/>
    <w:rsid w:val="00D66F78"/>
    <w:rsid w:val="00D8370D"/>
    <w:rsid w:val="00D93F1A"/>
    <w:rsid w:val="00DC3567"/>
    <w:rsid w:val="00DD2CA7"/>
    <w:rsid w:val="00DD699A"/>
    <w:rsid w:val="00DD6B7F"/>
    <w:rsid w:val="00DE0738"/>
    <w:rsid w:val="00DE0C4B"/>
    <w:rsid w:val="00DF19A7"/>
    <w:rsid w:val="00E02B42"/>
    <w:rsid w:val="00E1485B"/>
    <w:rsid w:val="00E22C1E"/>
    <w:rsid w:val="00E42D5E"/>
    <w:rsid w:val="00E44349"/>
    <w:rsid w:val="00E4798B"/>
    <w:rsid w:val="00E51F2E"/>
    <w:rsid w:val="00E52F38"/>
    <w:rsid w:val="00E55888"/>
    <w:rsid w:val="00E609C4"/>
    <w:rsid w:val="00E63917"/>
    <w:rsid w:val="00E67036"/>
    <w:rsid w:val="00E76586"/>
    <w:rsid w:val="00E81586"/>
    <w:rsid w:val="00E9065E"/>
    <w:rsid w:val="00E92AFB"/>
    <w:rsid w:val="00E96A45"/>
    <w:rsid w:val="00ED37CE"/>
    <w:rsid w:val="00ED6306"/>
    <w:rsid w:val="00EE1405"/>
    <w:rsid w:val="00EE15A8"/>
    <w:rsid w:val="00EE2DC6"/>
    <w:rsid w:val="00EE78E4"/>
    <w:rsid w:val="00EF35D5"/>
    <w:rsid w:val="00EF3776"/>
    <w:rsid w:val="00F00E6A"/>
    <w:rsid w:val="00F01F3A"/>
    <w:rsid w:val="00F022EF"/>
    <w:rsid w:val="00F14681"/>
    <w:rsid w:val="00F15C2F"/>
    <w:rsid w:val="00F1764A"/>
    <w:rsid w:val="00F235B1"/>
    <w:rsid w:val="00F33016"/>
    <w:rsid w:val="00F36703"/>
    <w:rsid w:val="00F56BD9"/>
    <w:rsid w:val="00F5725D"/>
    <w:rsid w:val="00F84CB3"/>
    <w:rsid w:val="00F9159C"/>
    <w:rsid w:val="00F918BE"/>
    <w:rsid w:val="00F96893"/>
    <w:rsid w:val="00FA387F"/>
    <w:rsid w:val="00FA47AC"/>
    <w:rsid w:val="00FA7C5D"/>
    <w:rsid w:val="00FB1B46"/>
    <w:rsid w:val="00FB3B27"/>
    <w:rsid w:val="00FB6587"/>
    <w:rsid w:val="00FC028B"/>
    <w:rsid w:val="00FC464B"/>
    <w:rsid w:val="00FD0B47"/>
    <w:rsid w:val="00FE2DD5"/>
    <w:rsid w:val="00FE6DD0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44"/>
    <w:rPr>
      <w:rFonts w:ascii="Calibri" w:eastAsia="Calibri" w:hAnsi="Calibri" w:cs="Latha"/>
    </w:rPr>
  </w:style>
  <w:style w:type="paragraph" w:styleId="Heading1">
    <w:name w:val="heading 1"/>
    <w:basedOn w:val="Normal"/>
    <w:next w:val="Normal"/>
    <w:link w:val="Heading1Char"/>
    <w:qFormat/>
    <w:rsid w:val="009A35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5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9A35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4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E62"/>
    <w:pPr>
      <w:spacing w:before="100" w:beforeAutospacing="1" w:after="100" w:afterAutospacing="1" w:line="360" w:lineRule="auto"/>
      <w:ind w:left="720" w:firstLine="720"/>
      <w:contextualSpacing/>
      <w:jc w:val="both"/>
    </w:pPr>
  </w:style>
  <w:style w:type="table" w:styleId="TableGrid">
    <w:name w:val="Table Grid"/>
    <w:basedOn w:val="TableNormal"/>
    <w:uiPriority w:val="59"/>
    <w:rsid w:val="004C0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012"/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60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012"/>
    <w:rPr>
      <w:rFonts w:ascii="Calibri" w:eastAsia="Calibri" w:hAnsi="Calibri" w:cs="Lath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selvin4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ED90-20BD-488B-8AD8-EAC9B1F0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2015-09-04T08:37:00Z</cp:lastPrinted>
  <dcterms:created xsi:type="dcterms:W3CDTF">2016-01-30T11:48:00Z</dcterms:created>
  <dcterms:modified xsi:type="dcterms:W3CDTF">2016-01-30T11:57:00Z</dcterms:modified>
</cp:coreProperties>
</file>